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F51B9" w14:textId="77777777" w:rsidR="00457012" w:rsidRDefault="00457012" w:rsidP="002C034F">
      <w:pPr>
        <w:spacing w:after="0"/>
      </w:pPr>
    </w:p>
    <w:p w14:paraId="69D401A6" w14:textId="7AD0C553" w:rsidR="002C034F" w:rsidRDefault="001A186A" w:rsidP="002C034F">
      <w:pPr>
        <w:spacing w:after="0"/>
      </w:pPr>
      <w:r>
        <w:t>There is a new use case proposed by the business team. Here is the detail:</w:t>
      </w:r>
    </w:p>
    <w:p w14:paraId="450BC987" w14:textId="77777777" w:rsidR="001A186A" w:rsidRDefault="001A186A" w:rsidP="002C034F">
      <w:pPr>
        <w:spacing w:after="0"/>
      </w:pPr>
    </w:p>
    <w:p w14:paraId="6B9D7A23" w14:textId="247E5847" w:rsidR="00023E36" w:rsidRDefault="00036D10" w:rsidP="002C034F">
      <w:pPr>
        <w:spacing w:after="0"/>
      </w:pPr>
      <w:r>
        <w:t xml:space="preserve">There a big enterprise like a financial institution. </w:t>
      </w:r>
    </w:p>
    <w:p w14:paraId="012AEA49" w14:textId="45D5F2D2" w:rsidR="00036D10" w:rsidRDefault="00036D10" w:rsidP="002C034F">
      <w:pPr>
        <w:spacing w:after="0"/>
      </w:pPr>
      <w:proofErr w:type="gramStart"/>
      <w:r>
        <w:t>So</w:t>
      </w:r>
      <w:proofErr w:type="gramEnd"/>
      <w:r>
        <w:t xml:space="preserve"> there will be a different line of businesses.</w:t>
      </w:r>
    </w:p>
    <w:p w14:paraId="1AAD7488" w14:textId="596698DD" w:rsidR="00036D10" w:rsidRDefault="00036D10" w:rsidP="002C034F">
      <w:pPr>
        <w:spacing w:after="0"/>
      </w:pPr>
      <w:r>
        <w:t>Every line of business, if they observe any issues in data, they can raise a data defect</w:t>
      </w:r>
      <w:r w:rsidR="00EB7205">
        <w:t xml:space="preserve"> in a data defect portal. </w:t>
      </w:r>
    </w:p>
    <w:p w14:paraId="41FC05AF" w14:textId="682CD4AB" w:rsidR="00036D10" w:rsidRDefault="00036D10" w:rsidP="002C034F">
      <w:pPr>
        <w:spacing w:after="0"/>
      </w:pPr>
      <w:r>
        <w:t xml:space="preserve">It contains a clear information about the defect, description, root cause, and source etc details. </w:t>
      </w:r>
    </w:p>
    <w:p w14:paraId="2BA64586" w14:textId="77777777" w:rsidR="00C65F1A" w:rsidRDefault="00036D10" w:rsidP="002C034F">
      <w:pPr>
        <w:spacing w:after="0"/>
      </w:pPr>
      <w:r>
        <w:t xml:space="preserve">There is a central data team, that needs to manually validate the defect, </w:t>
      </w:r>
      <w:r w:rsidR="00C65F1A">
        <w:t xml:space="preserve">and they need to say Yes or No. So based on that the remediation would be provided. </w:t>
      </w:r>
    </w:p>
    <w:p w14:paraId="2C774FD7" w14:textId="3B2E4471" w:rsidR="00C65F1A" w:rsidRDefault="00C65F1A" w:rsidP="002C034F">
      <w:pPr>
        <w:spacing w:after="0"/>
      </w:pPr>
      <w:r>
        <w:t xml:space="preserve">All this defect validation and identification (defect or not) would be based on a central guidelines sheet. There will be a detailed guidelines sheet </w:t>
      </w:r>
      <w:proofErr w:type="gramStart"/>
      <w:r>
        <w:t>where  the</w:t>
      </w:r>
      <w:proofErr w:type="gramEnd"/>
      <w:r>
        <w:t xml:space="preserve"> team uses that sheet,</w:t>
      </w:r>
      <w:r w:rsidR="00EB7205">
        <w:t xml:space="preserve"> it has a detailed meaning of every </w:t>
      </w:r>
      <w:proofErr w:type="gramStart"/>
      <w:r w:rsidR="00EB7205">
        <w:t xml:space="preserve">column </w:t>
      </w:r>
      <w:r>
        <w:t xml:space="preserve"> </w:t>
      </w:r>
      <w:r w:rsidR="005177D8">
        <w:t>that</w:t>
      </w:r>
      <w:proofErr w:type="gramEnd"/>
      <w:r w:rsidR="005177D8">
        <w:t xml:space="preserve"> is there in the defect portal. </w:t>
      </w:r>
    </w:p>
    <w:p w14:paraId="3C4667DB" w14:textId="701DBE22" w:rsidR="005177D8" w:rsidRDefault="005177D8" w:rsidP="002C034F">
      <w:pPr>
        <w:spacing w:after="0"/>
      </w:pPr>
      <w:r>
        <w:t xml:space="preserve">So based on this sheet only, the user </w:t>
      </w:r>
      <w:proofErr w:type="gramStart"/>
      <w:r>
        <w:t>validate</w:t>
      </w:r>
      <w:proofErr w:type="gramEnd"/>
      <w:r>
        <w:t xml:space="preserve"> the defect and identify if it is a defect or not. </w:t>
      </w:r>
    </w:p>
    <w:p w14:paraId="45FE271B" w14:textId="7A63A58F" w:rsidR="00C65F1A" w:rsidRDefault="00C65F1A" w:rsidP="002C034F">
      <w:pPr>
        <w:spacing w:after="0"/>
      </w:pPr>
      <w:r>
        <w:t xml:space="preserve">Now, there would be 100s of defects would be raised and everything </w:t>
      </w:r>
      <w:r w:rsidR="005177D8">
        <w:t>is manually identifying.</w:t>
      </w:r>
    </w:p>
    <w:p w14:paraId="589CB9FA" w14:textId="75316B8E" w:rsidR="005177D8" w:rsidRDefault="005177D8" w:rsidP="002C034F">
      <w:pPr>
        <w:spacing w:after="0"/>
      </w:pPr>
      <w:r>
        <w:t>Now they are proposing the solution to automate this using Gen AI.</w:t>
      </w:r>
    </w:p>
    <w:p w14:paraId="608215E3" w14:textId="63DCE072" w:rsidR="005177D8" w:rsidRDefault="005177D8" w:rsidP="002C034F">
      <w:pPr>
        <w:spacing w:after="0"/>
      </w:pPr>
      <w:r>
        <w:t>Two things they wanted to do:</w:t>
      </w:r>
    </w:p>
    <w:p w14:paraId="053888DE" w14:textId="53D398B9" w:rsidR="005177D8" w:rsidRDefault="00896B29" w:rsidP="005177D8">
      <w:pPr>
        <w:pStyle w:val="ListParagraph"/>
        <w:numPr>
          <w:ilvl w:val="0"/>
          <w:numId w:val="1"/>
        </w:numPr>
        <w:spacing w:after="0"/>
      </w:pPr>
      <w:r>
        <w:t xml:space="preserve">First the guidelines sheet is big, I mean a detailed descriptions would be given. So that </w:t>
      </w:r>
      <w:proofErr w:type="spellStart"/>
      <w:r>
        <w:t>everytime</w:t>
      </w:r>
      <w:proofErr w:type="spellEnd"/>
      <w:r>
        <w:t xml:space="preserve"> we can’t send that much big file for automation to </w:t>
      </w:r>
      <w:proofErr w:type="spellStart"/>
      <w:r>
        <w:t>llm</w:t>
      </w:r>
      <w:proofErr w:type="spellEnd"/>
      <w:r>
        <w:t xml:space="preserve">. So first we want to make it little short. </w:t>
      </w:r>
      <w:proofErr w:type="spellStart"/>
      <w:r>
        <w:t>Wihout</w:t>
      </w:r>
      <w:proofErr w:type="spellEnd"/>
      <w:r>
        <w:t xml:space="preserve"> loosing the meaning and context, we would like to make it short. First the team would like to make it portable with the help of LLM. This is not a frequent activity. May be quarterly once. </w:t>
      </w:r>
    </w:p>
    <w:p w14:paraId="0C7961CD" w14:textId="4DEDD047" w:rsidR="00896B29" w:rsidRDefault="00896B29" w:rsidP="005177D8">
      <w:pPr>
        <w:pStyle w:val="ListParagraph"/>
        <w:numPr>
          <w:ilvl w:val="0"/>
          <w:numId w:val="1"/>
        </w:numPr>
        <w:spacing w:after="0"/>
      </w:pPr>
      <w:r>
        <w:t xml:space="preserve">Now, for every defect, we want to send the defect description, guidelines sheet, system prompt to LLM and need an answer like is it a defect or not with a </w:t>
      </w:r>
      <w:proofErr w:type="spellStart"/>
      <w:r>
        <w:t>ratioinle</w:t>
      </w:r>
      <w:proofErr w:type="spellEnd"/>
      <w:r>
        <w:t xml:space="preserve">, confidence score. </w:t>
      </w:r>
    </w:p>
    <w:p w14:paraId="63B7382C" w14:textId="77777777" w:rsidR="00896B29" w:rsidRDefault="00896B29" w:rsidP="00896B29">
      <w:pPr>
        <w:spacing w:after="0"/>
      </w:pPr>
    </w:p>
    <w:p w14:paraId="34CC3A6B" w14:textId="3F52B66B" w:rsidR="00896B29" w:rsidRDefault="00896B29" w:rsidP="00896B29">
      <w:pPr>
        <w:spacing w:after="0"/>
      </w:pPr>
      <w:r>
        <w:t xml:space="preserve">This is the context, based on this, can you prepare this business case? With neat explanation. </w:t>
      </w:r>
    </w:p>
    <w:p w14:paraId="4DE0760D" w14:textId="77777777" w:rsidR="00896B29" w:rsidRDefault="00896B29" w:rsidP="00896B29">
      <w:pPr>
        <w:spacing w:after="0"/>
      </w:pPr>
    </w:p>
    <w:p w14:paraId="08DD1FB6" w14:textId="7F4E3E48" w:rsidR="00896B29" w:rsidRDefault="00896B29" w:rsidP="00896B29">
      <w:pPr>
        <w:spacing w:after="0"/>
      </w:pPr>
      <w:r>
        <w:t xml:space="preserve">Also, </w:t>
      </w:r>
    </w:p>
    <w:p w14:paraId="76C206D3" w14:textId="77777777" w:rsidR="00896B29" w:rsidRDefault="00896B29" w:rsidP="00896B29">
      <w:pPr>
        <w:spacing w:after="0"/>
      </w:pPr>
    </w:p>
    <w:p w14:paraId="0E6858A8" w14:textId="77777777" w:rsidR="00896B29" w:rsidRDefault="00896B29" w:rsidP="00896B29">
      <w:pPr>
        <w:spacing w:after="0"/>
      </w:pPr>
    </w:p>
    <w:p w14:paraId="19525607" w14:textId="77777777" w:rsidR="00896B29" w:rsidRDefault="00896B29" w:rsidP="00896B29">
      <w:pPr>
        <w:spacing w:after="0"/>
      </w:pPr>
    </w:p>
    <w:p w14:paraId="52560D75" w14:textId="77777777" w:rsidR="00896B29" w:rsidRDefault="00896B29" w:rsidP="00896B29">
      <w:pPr>
        <w:spacing w:after="0"/>
      </w:pPr>
    </w:p>
    <w:p w14:paraId="5848EB99" w14:textId="4A5D463A" w:rsidR="00896B29" w:rsidRDefault="00896B29" w:rsidP="00896B29">
      <w:pPr>
        <w:pStyle w:val="Heading1"/>
      </w:pPr>
      <w:proofErr w:type="spellStart"/>
      <w:r>
        <w:t>Caht</w:t>
      </w:r>
      <w:proofErr w:type="spellEnd"/>
      <w:r>
        <w:t>:</w:t>
      </w:r>
    </w:p>
    <w:p w14:paraId="1DC4FBB1" w14:textId="77777777" w:rsidR="00896B29" w:rsidRDefault="00896B29" w:rsidP="00896B29">
      <w:pPr>
        <w:spacing w:after="0"/>
      </w:pPr>
    </w:p>
    <w:p w14:paraId="5174F6EE" w14:textId="77777777" w:rsidR="00896B29" w:rsidRPr="00896B29" w:rsidRDefault="00896B29" w:rsidP="00896B29">
      <w:pPr>
        <w:spacing w:after="0"/>
      </w:pPr>
      <w:r w:rsidRPr="00896B29">
        <w:t xml:space="preserve">This is actually a very good enterprise GenAI use case because it is </w:t>
      </w:r>
      <w:r w:rsidRPr="00896B29">
        <w:rPr>
          <w:b/>
          <w:bCs/>
        </w:rPr>
        <w:t>not replacing human decision making</w:t>
      </w:r>
      <w:r w:rsidRPr="00896B29">
        <w:t xml:space="preserve">, but rather </w:t>
      </w:r>
      <w:r w:rsidRPr="00896B29">
        <w:rPr>
          <w:b/>
          <w:bCs/>
        </w:rPr>
        <w:t>augmenting the data quality team's decision process</w:t>
      </w:r>
      <w:r w:rsidRPr="00896B29">
        <w:t xml:space="preserve"> using organizational knowledge (the Guidelines Sheet). The business value is clear because the current process is repetitive, rule-based, time-consuming, and dependent on human interpretation.</w:t>
      </w:r>
    </w:p>
    <w:p w14:paraId="0F31DA49" w14:textId="77777777" w:rsidR="00896B29" w:rsidRPr="00896B29" w:rsidRDefault="00896B29" w:rsidP="00896B29">
      <w:pPr>
        <w:spacing w:after="0"/>
      </w:pPr>
      <w:r w:rsidRPr="00896B29">
        <w:t>Below is a structured business case that you can use in a proposal, architecture document, or business presentation.</w:t>
      </w:r>
    </w:p>
    <w:p w14:paraId="068FE37C" w14:textId="77777777" w:rsidR="00896B29" w:rsidRPr="00896B29" w:rsidRDefault="00896B29" w:rsidP="00896B29">
      <w:pPr>
        <w:spacing w:after="0"/>
      </w:pPr>
      <w:r w:rsidRPr="00896B29">
        <w:pict w14:anchorId="777C4C60">
          <v:rect id="_x0000_i1151" style="width:0;height:1.5pt" o:hralign="center" o:hrstd="t" o:hr="t" fillcolor="#a0a0a0" stroked="f"/>
        </w:pict>
      </w:r>
    </w:p>
    <w:p w14:paraId="5916D207" w14:textId="77777777" w:rsidR="00896B29" w:rsidRPr="00896B29" w:rsidRDefault="00896B29" w:rsidP="00896B29">
      <w:pPr>
        <w:spacing w:after="0"/>
        <w:rPr>
          <w:b/>
          <w:bCs/>
        </w:rPr>
      </w:pPr>
      <w:r w:rsidRPr="00896B29">
        <w:rPr>
          <w:b/>
          <w:bCs/>
        </w:rPr>
        <w:t>Business Case</w:t>
      </w:r>
    </w:p>
    <w:p w14:paraId="5B844968" w14:textId="77777777" w:rsidR="00896B29" w:rsidRPr="00896B29" w:rsidRDefault="00896B29" w:rsidP="00896B29">
      <w:pPr>
        <w:spacing w:after="0"/>
        <w:rPr>
          <w:b/>
          <w:bCs/>
        </w:rPr>
      </w:pPr>
      <w:r w:rsidRPr="00896B29">
        <w:rPr>
          <w:b/>
          <w:bCs/>
        </w:rPr>
        <w:t>GenAI-Powered Data Defect Validation and Classification</w:t>
      </w:r>
    </w:p>
    <w:p w14:paraId="7D010613" w14:textId="77777777" w:rsidR="00896B29" w:rsidRPr="00896B29" w:rsidRDefault="00896B29" w:rsidP="00896B29">
      <w:pPr>
        <w:spacing w:after="0"/>
        <w:rPr>
          <w:b/>
          <w:bCs/>
        </w:rPr>
      </w:pPr>
      <w:r w:rsidRPr="00896B29">
        <w:rPr>
          <w:b/>
          <w:bCs/>
        </w:rPr>
        <w:t>1. Business Background</w:t>
      </w:r>
    </w:p>
    <w:p w14:paraId="2B530B4D" w14:textId="77777777" w:rsidR="00896B29" w:rsidRPr="00896B29" w:rsidRDefault="00896B29" w:rsidP="00896B29">
      <w:pPr>
        <w:spacing w:after="0"/>
      </w:pPr>
      <w:r w:rsidRPr="00896B29">
        <w:lastRenderedPageBreak/>
        <w:t xml:space="preserve">Large financial institutions typically consist of multiple </w:t>
      </w:r>
      <w:r w:rsidRPr="00896B29">
        <w:rPr>
          <w:b/>
          <w:bCs/>
        </w:rPr>
        <w:t>Lines of Business (LOBs)</w:t>
      </w:r>
      <w:r w:rsidRPr="00896B29">
        <w:t xml:space="preserve"> such as Retail Banking, Corporate Banking, Credit Cards, Treasury, Risk, Finance, Wealth Management, and Operations.</w:t>
      </w:r>
    </w:p>
    <w:p w14:paraId="2BE56151" w14:textId="77777777" w:rsidR="00896B29" w:rsidRPr="00896B29" w:rsidRDefault="00896B29" w:rsidP="00896B29">
      <w:pPr>
        <w:spacing w:after="0"/>
      </w:pPr>
      <w:r w:rsidRPr="00896B29">
        <w:t xml:space="preserve">Each LOB consumes enterprise data to support business operations and regulatory reporting. Whenever business users observe a data quality issue, they raise a </w:t>
      </w:r>
      <w:r w:rsidRPr="00896B29">
        <w:rPr>
          <w:b/>
          <w:bCs/>
        </w:rPr>
        <w:t>Data Defect</w:t>
      </w:r>
      <w:r w:rsidRPr="00896B29">
        <w:t xml:space="preserve"> through a centralized Data Defect Management Portal.</w:t>
      </w:r>
    </w:p>
    <w:p w14:paraId="19D319D3" w14:textId="77777777" w:rsidR="00896B29" w:rsidRPr="00896B29" w:rsidRDefault="00896B29" w:rsidP="00896B29">
      <w:pPr>
        <w:spacing w:after="0"/>
      </w:pPr>
      <w:r w:rsidRPr="00896B29">
        <w:t>A defect submission generally includes:</w:t>
      </w:r>
    </w:p>
    <w:p w14:paraId="52926C5F" w14:textId="77777777" w:rsidR="00896B29" w:rsidRPr="00896B29" w:rsidRDefault="00896B29" w:rsidP="00896B29">
      <w:pPr>
        <w:numPr>
          <w:ilvl w:val="0"/>
          <w:numId w:val="2"/>
        </w:numPr>
        <w:spacing w:after="0"/>
      </w:pPr>
      <w:r w:rsidRPr="00896B29">
        <w:t>Defect Title</w:t>
      </w:r>
    </w:p>
    <w:p w14:paraId="5654659B" w14:textId="77777777" w:rsidR="00896B29" w:rsidRPr="00896B29" w:rsidRDefault="00896B29" w:rsidP="00896B29">
      <w:pPr>
        <w:numPr>
          <w:ilvl w:val="0"/>
          <w:numId w:val="2"/>
        </w:numPr>
        <w:spacing w:after="0"/>
      </w:pPr>
      <w:r w:rsidRPr="00896B29">
        <w:t>Defect Description</w:t>
      </w:r>
    </w:p>
    <w:p w14:paraId="7ECAD720" w14:textId="77777777" w:rsidR="00896B29" w:rsidRPr="00896B29" w:rsidRDefault="00896B29" w:rsidP="00896B29">
      <w:pPr>
        <w:numPr>
          <w:ilvl w:val="0"/>
          <w:numId w:val="2"/>
        </w:numPr>
        <w:spacing w:after="0"/>
      </w:pPr>
      <w:r w:rsidRPr="00896B29">
        <w:t>Business Impact</w:t>
      </w:r>
    </w:p>
    <w:p w14:paraId="46ABF570" w14:textId="77777777" w:rsidR="00896B29" w:rsidRPr="00896B29" w:rsidRDefault="00896B29" w:rsidP="00896B29">
      <w:pPr>
        <w:numPr>
          <w:ilvl w:val="0"/>
          <w:numId w:val="2"/>
        </w:numPr>
        <w:spacing w:after="0"/>
      </w:pPr>
      <w:r w:rsidRPr="00896B29">
        <w:t>Source System</w:t>
      </w:r>
    </w:p>
    <w:p w14:paraId="4DF3AB9E" w14:textId="77777777" w:rsidR="00896B29" w:rsidRPr="00896B29" w:rsidRDefault="00896B29" w:rsidP="00896B29">
      <w:pPr>
        <w:numPr>
          <w:ilvl w:val="0"/>
          <w:numId w:val="2"/>
        </w:numPr>
        <w:spacing w:after="0"/>
      </w:pPr>
      <w:r w:rsidRPr="00896B29">
        <w:t>Affected Dataset</w:t>
      </w:r>
    </w:p>
    <w:p w14:paraId="180BB5C0" w14:textId="77777777" w:rsidR="00896B29" w:rsidRPr="00896B29" w:rsidRDefault="00896B29" w:rsidP="00896B29">
      <w:pPr>
        <w:numPr>
          <w:ilvl w:val="0"/>
          <w:numId w:val="2"/>
        </w:numPr>
        <w:spacing w:after="0"/>
      </w:pPr>
      <w:r w:rsidRPr="00896B29">
        <w:t>Root Cause (if known)</w:t>
      </w:r>
    </w:p>
    <w:p w14:paraId="14484911" w14:textId="77777777" w:rsidR="00896B29" w:rsidRPr="00896B29" w:rsidRDefault="00896B29" w:rsidP="00896B29">
      <w:pPr>
        <w:numPr>
          <w:ilvl w:val="0"/>
          <w:numId w:val="2"/>
        </w:numPr>
        <w:spacing w:after="0"/>
      </w:pPr>
      <w:r w:rsidRPr="00896B29">
        <w:t>Severity</w:t>
      </w:r>
    </w:p>
    <w:p w14:paraId="3427BB23" w14:textId="77777777" w:rsidR="00896B29" w:rsidRPr="00896B29" w:rsidRDefault="00896B29" w:rsidP="00896B29">
      <w:pPr>
        <w:numPr>
          <w:ilvl w:val="0"/>
          <w:numId w:val="2"/>
        </w:numPr>
        <w:spacing w:after="0"/>
      </w:pPr>
      <w:r w:rsidRPr="00896B29">
        <w:t>Supporting Evidence</w:t>
      </w:r>
    </w:p>
    <w:p w14:paraId="7342FCC3" w14:textId="77777777" w:rsidR="00896B29" w:rsidRPr="00896B29" w:rsidRDefault="00896B29" w:rsidP="00896B29">
      <w:pPr>
        <w:numPr>
          <w:ilvl w:val="0"/>
          <w:numId w:val="2"/>
        </w:numPr>
        <w:spacing w:after="0"/>
      </w:pPr>
      <w:r w:rsidRPr="00896B29">
        <w:t>Other metadata</w:t>
      </w:r>
    </w:p>
    <w:p w14:paraId="6BE7B6E1" w14:textId="77777777" w:rsidR="00896B29" w:rsidRPr="00896B29" w:rsidRDefault="00896B29" w:rsidP="00896B29">
      <w:pPr>
        <w:spacing w:after="0"/>
      </w:pPr>
      <w:r w:rsidRPr="00896B29">
        <w:t xml:space="preserve">These submitted defects are then routed to the </w:t>
      </w:r>
      <w:r w:rsidRPr="00896B29">
        <w:rPr>
          <w:b/>
          <w:bCs/>
        </w:rPr>
        <w:t>Central Enterprise Data Quality Team</w:t>
      </w:r>
      <w:r w:rsidRPr="00896B29">
        <w:t xml:space="preserve"> for validation.</w:t>
      </w:r>
    </w:p>
    <w:p w14:paraId="335FC143" w14:textId="77777777" w:rsidR="00896B29" w:rsidRPr="00896B29" w:rsidRDefault="00896B29" w:rsidP="00896B29">
      <w:pPr>
        <w:spacing w:after="0"/>
      </w:pPr>
      <w:r w:rsidRPr="00896B29">
        <w:pict w14:anchorId="768AF21D">
          <v:rect id="_x0000_i1152" style="width:0;height:1.5pt" o:hralign="center" o:hrstd="t" o:hr="t" fillcolor="#a0a0a0" stroked="f"/>
        </w:pict>
      </w:r>
    </w:p>
    <w:p w14:paraId="7B85F3FD" w14:textId="77777777" w:rsidR="00896B29" w:rsidRPr="00896B29" w:rsidRDefault="00896B29" w:rsidP="00896B29">
      <w:pPr>
        <w:spacing w:after="0"/>
        <w:rPr>
          <w:b/>
          <w:bCs/>
        </w:rPr>
      </w:pPr>
      <w:r w:rsidRPr="00896B29">
        <w:rPr>
          <w:b/>
          <w:bCs/>
        </w:rPr>
        <w:t>Current Business Process</w:t>
      </w:r>
    </w:p>
    <w:p w14:paraId="5CEE2A25" w14:textId="77777777" w:rsidR="00896B29" w:rsidRPr="00896B29" w:rsidRDefault="00896B29" w:rsidP="00896B29">
      <w:pPr>
        <w:spacing w:after="0"/>
      </w:pPr>
      <w:r w:rsidRPr="00896B29">
        <w:t>Business User</w:t>
      </w:r>
    </w:p>
    <w:p w14:paraId="37D3A363" w14:textId="77777777" w:rsidR="00896B29" w:rsidRPr="00896B29" w:rsidRDefault="00896B29" w:rsidP="00896B29">
      <w:pPr>
        <w:spacing w:after="0"/>
      </w:pPr>
      <w:r w:rsidRPr="00896B29">
        <w:t xml:space="preserve">      │</w:t>
      </w:r>
    </w:p>
    <w:p w14:paraId="4D2FCD8D" w14:textId="77777777" w:rsidR="00896B29" w:rsidRPr="00896B29" w:rsidRDefault="00896B29" w:rsidP="00896B29">
      <w:pPr>
        <w:spacing w:after="0"/>
      </w:pPr>
      <w:r w:rsidRPr="00896B29">
        <w:t xml:space="preserve">      </w:t>
      </w:r>
      <w:r w:rsidRPr="00896B29">
        <w:rPr>
          <w:rFonts w:ascii="Arial" w:hAnsi="Arial" w:cs="Arial"/>
        </w:rPr>
        <w:t>▼</w:t>
      </w:r>
    </w:p>
    <w:p w14:paraId="3DED8A17" w14:textId="77777777" w:rsidR="00896B29" w:rsidRPr="00896B29" w:rsidRDefault="00896B29" w:rsidP="00896B29">
      <w:pPr>
        <w:spacing w:after="0"/>
      </w:pPr>
      <w:r w:rsidRPr="00896B29">
        <w:t>Raise Data Defect</w:t>
      </w:r>
    </w:p>
    <w:p w14:paraId="5CD77576" w14:textId="77777777" w:rsidR="00896B29" w:rsidRPr="00896B29" w:rsidRDefault="00896B29" w:rsidP="00896B29">
      <w:pPr>
        <w:spacing w:after="0"/>
      </w:pPr>
      <w:r w:rsidRPr="00896B29">
        <w:t xml:space="preserve">      │</w:t>
      </w:r>
    </w:p>
    <w:p w14:paraId="50C2194A" w14:textId="77777777" w:rsidR="00896B29" w:rsidRPr="00896B29" w:rsidRDefault="00896B29" w:rsidP="00896B29">
      <w:pPr>
        <w:spacing w:after="0"/>
      </w:pPr>
      <w:r w:rsidRPr="00896B29">
        <w:t xml:space="preserve">      </w:t>
      </w:r>
      <w:r w:rsidRPr="00896B29">
        <w:rPr>
          <w:rFonts w:ascii="Arial" w:hAnsi="Arial" w:cs="Arial"/>
        </w:rPr>
        <w:t>▼</w:t>
      </w:r>
    </w:p>
    <w:p w14:paraId="41511B87" w14:textId="77777777" w:rsidR="00896B29" w:rsidRPr="00896B29" w:rsidRDefault="00896B29" w:rsidP="00896B29">
      <w:pPr>
        <w:spacing w:after="0"/>
      </w:pPr>
      <w:r w:rsidRPr="00896B29">
        <w:t>Central Data Team receives defect</w:t>
      </w:r>
    </w:p>
    <w:p w14:paraId="5F99D63E" w14:textId="77777777" w:rsidR="00896B29" w:rsidRPr="00896B29" w:rsidRDefault="00896B29" w:rsidP="00896B29">
      <w:pPr>
        <w:spacing w:after="0"/>
      </w:pPr>
      <w:r w:rsidRPr="00896B29">
        <w:t xml:space="preserve">      │</w:t>
      </w:r>
    </w:p>
    <w:p w14:paraId="2BBCFE50" w14:textId="77777777" w:rsidR="00896B29" w:rsidRPr="00896B29" w:rsidRDefault="00896B29" w:rsidP="00896B29">
      <w:pPr>
        <w:spacing w:after="0"/>
      </w:pPr>
      <w:r w:rsidRPr="00896B29">
        <w:t xml:space="preserve">      </w:t>
      </w:r>
      <w:r w:rsidRPr="00896B29">
        <w:rPr>
          <w:rFonts w:ascii="Arial" w:hAnsi="Arial" w:cs="Arial"/>
        </w:rPr>
        <w:t>▼</w:t>
      </w:r>
    </w:p>
    <w:p w14:paraId="0C750B39" w14:textId="77777777" w:rsidR="00896B29" w:rsidRPr="00896B29" w:rsidRDefault="00896B29" w:rsidP="00896B29">
      <w:pPr>
        <w:spacing w:after="0"/>
      </w:pPr>
      <w:r w:rsidRPr="00896B29">
        <w:t>Open Enterprise Guidelines Document</w:t>
      </w:r>
    </w:p>
    <w:p w14:paraId="013C3A1D" w14:textId="77777777" w:rsidR="00896B29" w:rsidRPr="00896B29" w:rsidRDefault="00896B29" w:rsidP="00896B29">
      <w:pPr>
        <w:spacing w:after="0"/>
      </w:pPr>
      <w:r w:rsidRPr="00896B29">
        <w:t xml:space="preserve">      │</w:t>
      </w:r>
    </w:p>
    <w:p w14:paraId="7E8E2B0C" w14:textId="77777777" w:rsidR="00896B29" w:rsidRPr="00896B29" w:rsidRDefault="00896B29" w:rsidP="00896B29">
      <w:pPr>
        <w:spacing w:after="0"/>
      </w:pPr>
      <w:r w:rsidRPr="00896B29">
        <w:t xml:space="preserve">      </w:t>
      </w:r>
      <w:r w:rsidRPr="00896B29">
        <w:rPr>
          <w:rFonts w:ascii="Arial" w:hAnsi="Arial" w:cs="Arial"/>
        </w:rPr>
        <w:t>▼</w:t>
      </w:r>
    </w:p>
    <w:p w14:paraId="2F165443" w14:textId="77777777" w:rsidR="00896B29" w:rsidRPr="00896B29" w:rsidRDefault="00896B29" w:rsidP="00896B29">
      <w:pPr>
        <w:spacing w:after="0"/>
      </w:pPr>
      <w:r w:rsidRPr="00896B29">
        <w:t>Read Guidelines</w:t>
      </w:r>
    </w:p>
    <w:p w14:paraId="06AB58BF" w14:textId="77777777" w:rsidR="00896B29" w:rsidRPr="00896B29" w:rsidRDefault="00896B29" w:rsidP="00896B29">
      <w:pPr>
        <w:spacing w:after="0"/>
      </w:pPr>
      <w:r w:rsidRPr="00896B29">
        <w:t xml:space="preserve">      │</w:t>
      </w:r>
    </w:p>
    <w:p w14:paraId="76785905" w14:textId="77777777" w:rsidR="00896B29" w:rsidRPr="00896B29" w:rsidRDefault="00896B29" w:rsidP="00896B29">
      <w:pPr>
        <w:spacing w:after="0"/>
      </w:pPr>
      <w:r w:rsidRPr="00896B29">
        <w:t xml:space="preserve">      </w:t>
      </w:r>
      <w:r w:rsidRPr="00896B29">
        <w:rPr>
          <w:rFonts w:ascii="Arial" w:hAnsi="Arial" w:cs="Arial"/>
        </w:rPr>
        <w:t>▼</w:t>
      </w:r>
    </w:p>
    <w:p w14:paraId="01FC1985" w14:textId="77777777" w:rsidR="00896B29" w:rsidRPr="00896B29" w:rsidRDefault="00896B29" w:rsidP="00896B29">
      <w:pPr>
        <w:spacing w:after="0"/>
      </w:pPr>
      <w:r w:rsidRPr="00896B29">
        <w:t>Interpret Submitted Defect</w:t>
      </w:r>
    </w:p>
    <w:p w14:paraId="3F6BAACE" w14:textId="77777777" w:rsidR="00896B29" w:rsidRPr="00896B29" w:rsidRDefault="00896B29" w:rsidP="00896B29">
      <w:pPr>
        <w:spacing w:after="0"/>
      </w:pPr>
      <w:r w:rsidRPr="00896B29">
        <w:t xml:space="preserve">      │</w:t>
      </w:r>
    </w:p>
    <w:p w14:paraId="2084701D" w14:textId="77777777" w:rsidR="00896B29" w:rsidRPr="00896B29" w:rsidRDefault="00896B29" w:rsidP="00896B29">
      <w:pPr>
        <w:spacing w:after="0"/>
      </w:pPr>
      <w:r w:rsidRPr="00896B29">
        <w:t xml:space="preserve">      </w:t>
      </w:r>
      <w:r w:rsidRPr="00896B29">
        <w:rPr>
          <w:rFonts w:ascii="Arial" w:hAnsi="Arial" w:cs="Arial"/>
        </w:rPr>
        <w:t>▼</w:t>
      </w:r>
    </w:p>
    <w:p w14:paraId="13CDD9C3" w14:textId="77777777" w:rsidR="00896B29" w:rsidRPr="00896B29" w:rsidRDefault="00896B29" w:rsidP="00896B29">
      <w:pPr>
        <w:spacing w:after="0"/>
      </w:pPr>
      <w:r w:rsidRPr="00896B29">
        <w:t>Decide</w:t>
      </w:r>
    </w:p>
    <w:p w14:paraId="5B27BD6B" w14:textId="77777777" w:rsidR="00896B29" w:rsidRPr="00896B29" w:rsidRDefault="00896B29" w:rsidP="00896B29">
      <w:pPr>
        <w:spacing w:after="0"/>
      </w:pPr>
    </w:p>
    <w:p w14:paraId="1E9A98D3" w14:textId="77777777" w:rsidR="00896B29" w:rsidRPr="00896B29" w:rsidRDefault="00896B29" w:rsidP="00896B29">
      <w:pPr>
        <w:spacing w:after="0"/>
      </w:pPr>
      <w:r w:rsidRPr="00896B29">
        <w:t>Is it really a Data Defect?</w:t>
      </w:r>
    </w:p>
    <w:p w14:paraId="2BE5A029" w14:textId="77777777" w:rsidR="00896B29" w:rsidRPr="00896B29" w:rsidRDefault="00896B29" w:rsidP="00896B29">
      <w:pPr>
        <w:spacing w:after="0"/>
      </w:pPr>
    </w:p>
    <w:p w14:paraId="233DFFA4" w14:textId="77777777" w:rsidR="00896B29" w:rsidRPr="00896B29" w:rsidRDefault="00896B29" w:rsidP="00896B29">
      <w:pPr>
        <w:spacing w:after="0"/>
      </w:pPr>
      <w:r w:rsidRPr="00896B29">
        <w:t xml:space="preserve">      │</w:t>
      </w:r>
    </w:p>
    <w:p w14:paraId="1C84F9A4" w14:textId="77777777" w:rsidR="00896B29" w:rsidRPr="00896B29" w:rsidRDefault="00896B29" w:rsidP="00896B29">
      <w:pPr>
        <w:spacing w:after="0"/>
      </w:pPr>
      <w:r w:rsidRPr="00896B29">
        <w:t xml:space="preserve">      </w:t>
      </w:r>
      <w:r w:rsidRPr="00896B29">
        <w:rPr>
          <w:rFonts w:ascii="MS Gothic" w:eastAsia="MS Gothic" w:hAnsi="MS Gothic" w:cs="MS Gothic" w:hint="eastAsia"/>
        </w:rPr>
        <w:t>├</w:t>
      </w:r>
      <w:r w:rsidRPr="00896B29">
        <w:rPr>
          <w:rFonts w:ascii="Calibri" w:hAnsi="Calibri" w:cs="Calibri"/>
        </w:rPr>
        <w:t>──</w:t>
      </w:r>
      <w:r w:rsidRPr="00896B29">
        <w:t xml:space="preserve"> YES</w:t>
      </w:r>
    </w:p>
    <w:p w14:paraId="3469D1DC" w14:textId="77777777" w:rsidR="00896B29" w:rsidRPr="00896B29" w:rsidRDefault="00896B29" w:rsidP="00896B29">
      <w:pPr>
        <w:spacing w:after="0"/>
      </w:pPr>
      <w:r w:rsidRPr="00896B29">
        <w:t xml:space="preserve">      │      │</w:t>
      </w:r>
    </w:p>
    <w:p w14:paraId="5AA4B11F" w14:textId="77777777" w:rsidR="00896B29" w:rsidRPr="00896B29" w:rsidRDefault="00896B29" w:rsidP="00896B29">
      <w:pPr>
        <w:spacing w:after="0"/>
      </w:pPr>
      <w:r w:rsidRPr="00896B29">
        <w:t xml:space="preserve">      │      </w:t>
      </w:r>
      <w:r w:rsidRPr="00896B29">
        <w:rPr>
          <w:rFonts w:ascii="Arial" w:hAnsi="Arial" w:cs="Arial"/>
        </w:rPr>
        <w:t>▼</w:t>
      </w:r>
    </w:p>
    <w:p w14:paraId="7B2BE80C" w14:textId="77777777" w:rsidR="00896B29" w:rsidRPr="00896B29" w:rsidRDefault="00896B29" w:rsidP="00896B29">
      <w:pPr>
        <w:spacing w:after="0"/>
      </w:pPr>
      <w:r w:rsidRPr="00896B29">
        <w:t xml:space="preserve">      │ Approve</w:t>
      </w:r>
    </w:p>
    <w:p w14:paraId="5E7202E1" w14:textId="77777777" w:rsidR="00896B29" w:rsidRPr="00896B29" w:rsidRDefault="00896B29" w:rsidP="00896B29">
      <w:pPr>
        <w:spacing w:after="0"/>
      </w:pPr>
      <w:r w:rsidRPr="00896B29">
        <w:t xml:space="preserve">      │</w:t>
      </w:r>
    </w:p>
    <w:p w14:paraId="56E54894" w14:textId="77777777" w:rsidR="00896B29" w:rsidRPr="00896B29" w:rsidRDefault="00896B29" w:rsidP="00896B29">
      <w:pPr>
        <w:spacing w:after="0"/>
      </w:pPr>
      <w:r w:rsidRPr="00896B29">
        <w:t xml:space="preserve">      └── NO</w:t>
      </w:r>
    </w:p>
    <w:p w14:paraId="351E439D" w14:textId="77777777" w:rsidR="00896B29" w:rsidRPr="00896B29" w:rsidRDefault="00896B29" w:rsidP="00896B29">
      <w:pPr>
        <w:spacing w:after="0"/>
      </w:pPr>
      <w:r w:rsidRPr="00896B29">
        <w:lastRenderedPageBreak/>
        <w:t xml:space="preserve">             │</w:t>
      </w:r>
    </w:p>
    <w:p w14:paraId="65149C73" w14:textId="77777777" w:rsidR="00896B29" w:rsidRPr="00896B29" w:rsidRDefault="00896B29" w:rsidP="00896B29">
      <w:pPr>
        <w:spacing w:after="0"/>
      </w:pPr>
      <w:r w:rsidRPr="00896B29">
        <w:t xml:space="preserve">             </w:t>
      </w:r>
      <w:r w:rsidRPr="00896B29">
        <w:rPr>
          <w:rFonts w:ascii="Arial" w:hAnsi="Arial" w:cs="Arial"/>
        </w:rPr>
        <w:t>▼</w:t>
      </w:r>
    </w:p>
    <w:p w14:paraId="62C2CD61" w14:textId="77777777" w:rsidR="00896B29" w:rsidRPr="00896B29" w:rsidRDefault="00896B29" w:rsidP="00896B29">
      <w:pPr>
        <w:spacing w:after="0"/>
      </w:pPr>
      <w:r w:rsidRPr="00896B29">
        <w:t>Reject with Reason</w:t>
      </w:r>
    </w:p>
    <w:p w14:paraId="664DE7C4" w14:textId="77777777" w:rsidR="00896B29" w:rsidRPr="00896B29" w:rsidRDefault="00896B29" w:rsidP="00896B29">
      <w:pPr>
        <w:spacing w:after="0"/>
      </w:pPr>
      <w:r w:rsidRPr="00896B29">
        <w:pict w14:anchorId="4B772A76">
          <v:rect id="_x0000_i1153" style="width:0;height:1.5pt" o:hralign="center" o:hrstd="t" o:hr="t" fillcolor="#a0a0a0" stroked="f"/>
        </w:pict>
      </w:r>
    </w:p>
    <w:p w14:paraId="55C128C3" w14:textId="77777777" w:rsidR="00896B29" w:rsidRPr="00896B29" w:rsidRDefault="00896B29" w:rsidP="00896B29">
      <w:pPr>
        <w:spacing w:after="0"/>
        <w:rPr>
          <w:b/>
          <w:bCs/>
        </w:rPr>
      </w:pPr>
      <w:r w:rsidRPr="00896B29">
        <w:rPr>
          <w:b/>
          <w:bCs/>
        </w:rPr>
        <w:t>Current Challenges</w:t>
      </w:r>
    </w:p>
    <w:p w14:paraId="6E45A385" w14:textId="77777777" w:rsidR="00896B29" w:rsidRPr="00896B29" w:rsidRDefault="00896B29" w:rsidP="00896B29">
      <w:pPr>
        <w:spacing w:after="0"/>
      </w:pPr>
      <w:r w:rsidRPr="00896B29">
        <w:t>The existing validation process is entirely manual and introduces several operational inefficiencies.</w:t>
      </w:r>
    </w:p>
    <w:p w14:paraId="009F07A0" w14:textId="77777777" w:rsidR="00896B29" w:rsidRPr="00896B29" w:rsidRDefault="00896B29" w:rsidP="00896B29">
      <w:pPr>
        <w:spacing w:after="0"/>
        <w:rPr>
          <w:b/>
          <w:bCs/>
        </w:rPr>
      </w:pPr>
      <w:r w:rsidRPr="00896B29">
        <w:rPr>
          <w:b/>
          <w:bCs/>
        </w:rPr>
        <w:t>1. High Manual Effort</w:t>
      </w:r>
    </w:p>
    <w:p w14:paraId="6FF44496" w14:textId="77777777" w:rsidR="00896B29" w:rsidRPr="00896B29" w:rsidRDefault="00896B29" w:rsidP="00896B29">
      <w:pPr>
        <w:spacing w:after="0"/>
      </w:pPr>
      <w:r w:rsidRPr="00896B29">
        <w:t>Hundreds of defects are submitted every month.</w:t>
      </w:r>
    </w:p>
    <w:p w14:paraId="08F828EE" w14:textId="77777777" w:rsidR="00896B29" w:rsidRPr="00896B29" w:rsidRDefault="00896B29" w:rsidP="00896B29">
      <w:pPr>
        <w:spacing w:after="0"/>
      </w:pPr>
      <w:r w:rsidRPr="00896B29">
        <w:t>Each defect requires:</w:t>
      </w:r>
    </w:p>
    <w:p w14:paraId="3346E9D6" w14:textId="77777777" w:rsidR="00896B29" w:rsidRPr="00896B29" w:rsidRDefault="00896B29" w:rsidP="00896B29">
      <w:pPr>
        <w:numPr>
          <w:ilvl w:val="0"/>
          <w:numId w:val="3"/>
        </w:numPr>
        <w:spacing w:after="0"/>
      </w:pPr>
      <w:r w:rsidRPr="00896B29">
        <w:t>Reading the defect details</w:t>
      </w:r>
    </w:p>
    <w:p w14:paraId="42857322" w14:textId="77777777" w:rsidR="00896B29" w:rsidRPr="00896B29" w:rsidRDefault="00896B29" w:rsidP="00896B29">
      <w:pPr>
        <w:numPr>
          <w:ilvl w:val="0"/>
          <w:numId w:val="3"/>
        </w:numPr>
        <w:spacing w:after="0"/>
      </w:pPr>
      <w:r w:rsidRPr="00896B29">
        <w:t>Referring to the enterprise guidelines</w:t>
      </w:r>
    </w:p>
    <w:p w14:paraId="149EC8A1" w14:textId="77777777" w:rsidR="00896B29" w:rsidRPr="00896B29" w:rsidRDefault="00896B29" w:rsidP="00896B29">
      <w:pPr>
        <w:numPr>
          <w:ilvl w:val="0"/>
          <w:numId w:val="3"/>
        </w:numPr>
        <w:spacing w:after="0"/>
      </w:pPr>
      <w:r w:rsidRPr="00896B29">
        <w:t>Comparing the defect against defined standards</w:t>
      </w:r>
    </w:p>
    <w:p w14:paraId="2A8383D5" w14:textId="77777777" w:rsidR="00896B29" w:rsidRPr="00896B29" w:rsidRDefault="00896B29" w:rsidP="00896B29">
      <w:pPr>
        <w:numPr>
          <w:ilvl w:val="0"/>
          <w:numId w:val="3"/>
        </w:numPr>
        <w:spacing w:after="0"/>
      </w:pPr>
      <w:r w:rsidRPr="00896B29">
        <w:t>Making a validation decision</w:t>
      </w:r>
    </w:p>
    <w:p w14:paraId="126556D4" w14:textId="77777777" w:rsidR="00896B29" w:rsidRPr="00896B29" w:rsidRDefault="00896B29" w:rsidP="00896B29">
      <w:pPr>
        <w:spacing w:after="0"/>
      </w:pPr>
      <w:r w:rsidRPr="00896B29">
        <w:t>This repetitive activity consumes significant analyst effort.</w:t>
      </w:r>
    </w:p>
    <w:p w14:paraId="54C0AB53" w14:textId="77777777" w:rsidR="00896B29" w:rsidRPr="00896B29" w:rsidRDefault="00896B29" w:rsidP="00896B29">
      <w:pPr>
        <w:spacing w:after="0"/>
      </w:pPr>
      <w:r w:rsidRPr="00896B29">
        <w:pict w14:anchorId="35A4C84F">
          <v:rect id="_x0000_i1154" style="width:0;height:1.5pt" o:hralign="center" o:hrstd="t" o:hr="t" fillcolor="#a0a0a0" stroked="f"/>
        </w:pict>
      </w:r>
    </w:p>
    <w:p w14:paraId="7E7984B6" w14:textId="77777777" w:rsidR="00896B29" w:rsidRPr="00896B29" w:rsidRDefault="00896B29" w:rsidP="00896B29">
      <w:pPr>
        <w:spacing w:after="0"/>
        <w:rPr>
          <w:b/>
          <w:bCs/>
        </w:rPr>
      </w:pPr>
      <w:r w:rsidRPr="00896B29">
        <w:rPr>
          <w:b/>
          <w:bCs/>
        </w:rPr>
        <w:t>2. Large Guidelines Document</w:t>
      </w:r>
    </w:p>
    <w:p w14:paraId="16E53A19" w14:textId="77777777" w:rsidR="00896B29" w:rsidRPr="00896B29" w:rsidRDefault="00896B29" w:rsidP="00896B29">
      <w:pPr>
        <w:spacing w:after="0"/>
      </w:pPr>
      <w:r w:rsidRPr="00896B29">
        <w:t>The enterprise maintains a comprehensive Guidelines Sheet containing:</w:t>
      </w:r>
    </w:p>
    <w:p w14:paraId="72F28DD9" w14:textId="77777777" w:rsidR="00896B29" w:rsidRPr="00896B29" w:rsidRDefault="00896B29" w:rsidP="00896B29">
      <w:pPr>
        <w:numPr>
          <w:ilvl w:val="0"/>
          <w:numId w:val="4"/>
        </w:numPr>
        <w:spacing w:after="0"/>
      </w:pPr>
      <w:r w:rsidRPr="00896B29">
        <w:t>Meaning of every portal field</w:t>
      </w:r>
    </w:p>
    <w:p w14:paraId="5E38A395" w14:textId="77777777" w:rsidR="00896B29" w:rsidRPr="00896B29" w:rsidRDefault="00896B29" w:rsidP="00896B29">
      <w:pPr>
        <w:numPr>
          <w:ilvl w:val="0"/>
          <w:numId w:val="4"/>
        </w:numPr>
        <w:spacing w:after="0"/>
      </w:pPr>
      <w:r w:rsidRPr="00896B29">
        <w:t>Validation criteria</w:t>
      </w:r>
    </w:p>
    <w:p w14:paraId="3DE87EBE" w14:textId="77777777" w:rsidR="00896B29" w:rsidRPr="00896B29" w:rsidRDefault="00896B29" w:rsidP="00896B29">
      <w:pPr>
        <w:numPr>
          <w:ilvl w:val="0"/>
          <w:numId w:val="4"/>
        </w:numPr>
        <w:spacing w:after="0"/>
      </w:pPr>
      <w:r w:rsidRPr="00896B29">
        <w:t>Business definitions</w:t>
      </w:r>
    </w:p>
    <w:p w14:paraId="1B532348" w14:textId="77777777" w:rsidR="00896B29" w:rsidRPr="00896B29" w:rsidRDefault="00896B29" w:rsidP="00896B29">
      <w:pPr>
        <w:numPr>
          <w:ilvl w:val="0"/>
          <w:numId w:val="4"/>
        </w:numPr>
        <w:spacing w:after="0"/>
      </w:pPr>
      <w:r w:rsidRPr="00896B29">
        <w:t>Defect identification rules</w:t>
      </w:r>
    </w:p>
    <w:p w14:paraId="5F7D35FB" w14:textId="77777777" w:rsidR="00896B29" w:rsidRPr="00896B29" w:rsidRDefault="00896B29" w:rsidP="00896B29">
      <w:pPr>
        <w:numPr>
          <w:ilvl w:val="0"/>
          <w:numId w:val="4"/>
        </w:numPr>
        <w:spacing w:after="0"/>
      </w:pPr>
      <w:r w:rsidRPr="00896B29">
        <w:t>Acceptance conditions</w:t>
      </w:r>
    </w:p>
    <w:p w14:paraId="618CBA32" w14:textId="77777777" w:rsidR="00896B29" w:rsidRPr="00896B29" w:rsidRDefault="00896B29" w:rsidP="00896B29">
      <w:pPr>
        <w:numPr>
          <w:ilvl w:val="0"/>
          <w:numId w:val="4"/>
        </w:numPr>
        <w:spacing w:after="0"/>
      </w:pPr>
      <w:r w:rsidRPr="00896B29">
        <w:t>Exclusion scenarios</w:t>
      </w:r>
    </w:p>
    <w:p w14:paraId="6ECFEC19" w14:textId="77777777" w:rsidR="00896B29" w:rsidRPr="00896B29" w:rsidRDefault="00896B29" w:rsidP="00896B29">
      <w:pPr>
        <w:numPr>
          <w:ilvl w:val="0"/>
          <w:numId w:val="4"/>
        </w:numPr>
        <w:spacing w:after="0"/>
      </w:pPr>
      <w:r w:rsidRPr="00896B29">
        <w:t>Examples</w:t>
      </w:r>
    </w:p>
    <w:p w14:paraId="39A1766A" w14:textId="77777777" w:rsidR="00896B29" w:rsidRPr="00896B29" w:rsidRDefault="00896B29" w:rsidP="00896B29">
      <w:pPr>
        <w:numPr>
          <w:ilvl w:val="0"/>
          <w:numId w:val="4"/>
        </w:numPr>
        <w:spacing w:after="0"/>
      </w:pPr>
      <w:r w:rsidRPr="00896B29">
        <w:t>Business interpretations</w:t>
      </w:r>
    </w:p>
    <w:p w14:paraId="024899C0" w14:textId="77777777" w:rsidR="00896B29" w:rsidRPr="00896B29" w:rsidRDefault="00896B29" w:rsidP="00896B29">
      <w:pPr>
        <w:spacing w:after="0"/>
      </w:pPr>
      <w:r w:rsidRPr="00896B29">
        <w:t>This document is lengthy and difficult to navigate.</w:t>
      </w:r>
    </w:p>
    <w:p w14:paraId="363F1B0A" w14:textId="77777777" w:rsidR="00896B29" w:rsidRPr="00896B29" w:rsidRDefault="00896B29" w:rsidP="00896B29">
      <w:pPr>
        <w:spacing w:after="0"/>
      </w:pPr>
      <w:r w:rsidRPr="00896B29">
        <w:t>Every analyst repeatedly refers to the same document.</w:t>
      </w:r>
    </w:p>
    <w:p w14:paraId="2DFD22A2" w14:textId="77777777" w:rsidR="00896B29" w:rsidRPr="00896B29" w:rsidRDefault="00896B29" w:rsidP="00896B29">
      <w:pPr>
        <w:spacing w:after="0"/>
      </w:pPr>
      <w:r w:rsidRPr="00896B29">
        <w:pict w14:anchorId="0DA55791">
          <v:rect id="_x0000_i1155" style="width:0;height:1.5pt" o:hralign="center" o:hrstd="t" o:hr="t" fillcolor="#a0a0a0" stroked="f"/>
        </w:pict>
      </w:r>
    </w:p>
    <w:p w14:paraId="63265CB8" w14:textId="77777777" w:rsidR="00896B29" w:rsidRPr="00896B29" w:rsidRDefault="00896B29" w:rsidP="00896B29">
      <w:pPr>
        <w:spacing w:after="0"/>
        <w:rPr>
          <w:b/>
          <w:bCs/>
        </w:rPr>
      </w:pPr>
      <w:r w:rsidRPr="00896B29">
        <w:rPr>
          <w:b/>
          <w:bCs/>
        </w:rPr>
        <w:t>3. Decision Inconsistency</w:t>
      </w:r>
    </w:p>
    <w:p w14:paraId="51BFDDB4" w14:textId="77777777" w:rsidR="00896B29" w:rsidRPr="00896B29" w:rsidRDefault="00896B29" w:rsidP="00896B29">
      <w:pPr>
        <w:spacing w:after="0"/>
      </w:pPr>
      <w:r w:rsidRPr="00896B29">
        <w:t>Different analysts may interpret the same defect differently.</w:t>
      </w:r>
    </w:p>
    <w:p w14:paraId="48A91A95" w14:textId="77777777" w:rsidR="00896B29" w:rsidRPr="00896B29" w:rsidRDefault="00896B29" w:rsidP="00896B29">
      <w:pPr>
        <w:spacing w:after="0"/>
      </w:pPr>
      <w:r w:rsidRPr="00896B29">
        <w:t>This results in:</w:t>
      </w:r>
    </w:p>
    <w:p w14:paraId="1A6D97F4" w14:textId="77777777" w:rsidR="00896B29" w:rsidRPr="00896B29" w:rsidRDefault="00896B29" w:rsidP="00896B29">
      <w:pPr>
        <w:numPr>
          <w:ilvl w:val="0"/>
          <w:numId w:val="5"/>
        </w:numPr>
        <w:spacing w:after="0"/>
      </w:pPr>
      <w:r w:rsidRPr="00896B29">
        <w:t>Inconsistent approvals</w:t>
      </w:r>
    </w:p>
    <w:p w14:paraId="796B2C9A" w14:textId="77777777" w:rsidR="00896B29" w:rsidRPr="00896B29" w:rsidRDefault="00896B29" w:rsidP="00896B29">
      <w:pPr>
        <w:numPr>
          <w:ilvl w:val="0"/>
          <w:numId w:val="5"/>
        </w:numPr>
        <w:spacing w:after="0"/>
      </w:pPr>
      <w:r w:rsidRPr="00896B29">
        <w:t>Inconsistent rejections</w:t>
      </w:r>
    </w:p>
    <w:p w14:paraId="1F9AFC4B" w14:textId="77777777" w:rsidR="00896B29" w:rsidRPr="00896B29" w:rsidRDefault="00896B29" w:rsidP="00896B29">
      <w:pPr>
        <w:numPr>
          <w:ilvl w:val="0"/>
          <w:numId w:val="5"/>
        </w:numPr>
        <w:spacing w:after="0"/>
      </w:pPr>
      <w:r w:rsidRPr="00896B29">
        <w:t>Subjective interpretations</w:t>
      </w:r>
    </w:p>
    <w:p w14:paraId="17CD95E7" w14:textId="77777777" w:rsidR="00896B29" w:rsidRPr="00896B29" w:rsidRDefault="00896B29" w:rsidP="00896B29">
      <w:pPr>
        <w:numPr>
          <w:ilvl w:val="0"/>
          <w:numId w:val="5"/>
        </w:numPr>
        <w:spacing w:after="0"/>
      </w:pPr>
      <w:r w:rsidRPr="00896B29">
        <w:t>Longer review cycles</w:t>
      </w:r>
    </w:p>
    <w:p w14:paraId="44FC6B6D" w14:textId="77777777" w:rsidR="00896B29" w:rsidRPr="00896B29" w:rsidRDefault="00896B29" w:rsidP="00896B29">
      <w:pPr>
        <w:spacing w:after="0"/>
      </w:pPr>
      <w:r w:rsidRPr="00896B29">
        <w:pict w14:anchorId="1B1D197D">
          <v:rect id="_x0000_i1156" style="width:0;height:1.5pt" o:hralign="center" o:hrstd="t" o:hr="t" fillcolor="#a0a0a0" stroked="f"/>
        </w:pict>
      </w:r>
    </w:p>
    <w:p w14:paraId="22B20A65" w14:textId="77777777" w:rsidR="00896B29" w:rsidRPr="00896B29" w:rsidRDefault="00896B29" w:rsidP="00896B29">
      <w:pPr>
        <w:spacing w:after="0"/>
        <w:rPr>
          <w:b/>
          <w:bCs/>
        </w:rPr>
      </w:pPr>
      <w:r w:rsidRPr="00896B29">
        <w:rPr>
          <w:b/>
          <w:bCs/>
        </w:rPr>
        <w:t>4. Slow Turnaround Time</w:t>
      </w:r>
    </w:p>
    <w:p w14:paraId="23457758" w14:textId="77777777" w:rsidR="00896B29" w:rsidRPr="00896B29" w:rsidRDefault="00896B29" w:rsidP="00896B29">
      <w:pPr>
        <w:spacing w:after="0"/>
      </w:pPr>
      <w:r w:rsidRPr="00896B29">
        <w:t>Manual validation increases:</w:t>
      </w:r>
    </w:p>
    <w:p w14:paraId="3B003CB7" w14:textId="77777777" w:rsidR="00896B29" w:rsidRPr="00896B29" w:rsidRDefault="00896B29" w:rsidP="00896B29">
      <w:pPr>
        <w:numPr>
          <w:ilvl w:val="0"/>
          <w:numId w:val="6"/>
        </w:numPr>
        <w:spacing w:after="0"/>
      </w:pPr>
      <w:r w:rsidRPr="00896B29">
        <w:t>Mean Time to Validate (MTTV)</w:t>
      </w:r>
    </w:p>
    <w:p w14:paraId="132618D7" w14:textId="77777777" w:rsidR="00896B29" w:rsidRPr="00896B29" w:rsidRDefault="00896B29" w:rsidP="00896B29">
      <w:pPr>
        <w:numPr>
          <w:ilvl w:val="0"/>
          <w:numId w:val="6"/>
        </w:numPr>
        <w:spacing w:after="0"/>
      </w:pPr>
      <w:r w:rsidRPr="00896B29">
        <w:t>Overall defect resolution cycle</w:t>
      </w:r>
    </w:p>
    <w:p w14:paraId="3793BA36" w14:textId="77777777" w:rsidR="00896B29" w:rsidRPr="00896B29" w:rsidRDefault="00896B29" w:rsidP="00896B29">
      <w:pPr>
        <w:numPr>
          <w:ilvl w:val="0"/>
          <w:numId w:val="6"/>
        </w:numPr>
        <w:spacing w:after="0"/>
      </w:pPr>
      <w:r w:rsidRPr="00896B29">
        <w:t>SLA breaches</w:t>
      </w:r>
    </w:p>
    <w:p w14:paraId="395B75BF" w14:textId="77777777" w:rsidR="00896B29" w:rsidRPr="00896B29" w:rsidRDefault="00896B29" w:rsidP="00896B29">
      <w:pPr>
        <w:spacing w:after="0"/>
      </w:pPr>
      <w:r w:rsidRPr="00896B29">
        <w:pict w14:anchorId="466792A6">
          <v:rect id="_x0000_i1157" style="width:0;height:1.5pt" o:hralign="center" o:hrstd="t" o:hr="t" fillcolor="#a0a0a0" stroked="f"/>
        </w:pict>
      </w:r>
    </w:p>
    <w:p w14:paraId="04C0E8D9" w14:textId="77777777" w:rsidR="00896B29" w:rsidRPr="00896B29" w:rsidRDefault="00896B29" w:rsidP="00896B29">
      <w:pPr>
        <w:spacing w:after="0"/>
        <w:rPr>
          <w:b/>
          <w:bCs/>
        </w:rPr>
      </w:pPr>
      <w:r w:rsidRPr="00896B29">
        <w:rPr>
          <w:b/>
          <w:bCs/>
        </w:rPr>
        <w:t>5. Knowledge Dependency</w:t>
      </w:r>
    </w:p>
    <w:p w14:paraId="77B172BE" w14:textId="77777777" w:rsidR="00896B29" w:rsidRPr="00896B29" w:rsidRDefault="00896B29" w:rsidP="00896B29">
      <w:pPr>
        <w:spacing w:after="0"/>
      </w:pPr>
      <w:r w:rsidRPr="00896B29">
        <w:t>The validation quality heavily depends on experienced SMEs who understand the enterprise guidelines.</w:t>
      </w:r>
    </w:p>
    <w:p w14:paraId="6D8BDFC7" w14:textId="77777777" w:rsidR="00896B29" w:rsidRPr="00896B29" w:rsidRDefault="00896B29" w:rsidP="00896B29">
      <w:pPr>
        <w:spacing w:after="0"/>
      </w:pPr>
      <w:r w:rsidRPr="00896B29">
        <w:t>New analysts require significant onboarding and training before becoming productive.</w:t>
      </w:r>
    </w:p>
    <w:p w14:paraId="2A14BFC5" w14:textId="77777777" w:rsidR="00896B29" w:rsidRPr="00896B29" w:rsidRDefault="00896B29" w:rsidP="00896B29">
      <w:pPr>
        <w:spacing w:after="0"/>
      </w:pPr>
      <w:r w:rsidRPr="00896B29">
        <w:pict w14:anchorId="0E71B3AA">
          <v:rect id="_x0000_i1158" style="width:0;height:1.5pt" o:hralign="center" o:hrstd="t" o:hr="t" fillcolor="#a0a0a0" stroked="f"/>
        </w:pict>
      </w:r>
    </w:p>
    <w:p w14:paraId="790DA063" w14:textId="77777777" w:rsidR="00896B29" w:rsidRPr="00896B29" w:rsidRDefault="00896B29" w:rsidP="00896B29">
      <w:pPr>
        <w:spacing w:after="0"/>
        <w:rPr>
          <w:b/>
          <w:bCs/>
        </w:rPr>
      </w:pPr>
      <w:r w:rsidRPr="00896B29">
        <w:rPr>
          <w:b/>
          <w:bCs/>
        </w:rPr>
        <w:t>Proposed GenAI Solution</w:t>
      </w:r>
    </w:p>
    <w:p w14:paraId="1ACEDC2B" w14:textId="77777777" w:rsidR="00896B29" w:rsidRPr="00896B29" w:rsidRDefault="00896B29" w:rsidP="00896B29">
      <w:pPr>
        <w:spacing w:after="0"/>
      </w:pPr>
      <w:r w:rsidRPr="00896B29">
        <w:lastRenderedPageBreak/>
        <w:t>The proposed solution leverages Large Language Models (LLMs) to automate enterprise knowledge interpretation and provide intelligent defect validation recommendations.</w:t>
      </w:r>
    </w:p>
    <w:p w14:paraId="0CE12E2C" w14:textId="77777777" w:rsidR="00896B29" w:rsidRPr="00896B29" w:rsidRDefault="00896B29" w:rsidP="00896B29">
      <w:pPr>
        <w:spacing w:after="0"/>
      </w:pPr>
      <w:r w:rsidRPr="00896B29">
        <w:t>The solution consists of two phases.</w:t>
      </w:r>
    </w:p>
    <w:p w14:paraId="35B50B94" w14:textId="77777777" w:rsidR="00896B29" w:rsidRPr="00896B29" w:rsidRDefault="00896B29" w:rsidP="00896B29">
      <w:pPr>
        <w:spacing w:after="0"/>
      </w:pPr>
      <w:r w:rsidRPr="00896B29">
        <w:pict w14:anchorId="3B062D91">
          <v:rect id="_x0000_i1159" style="width:0;height:1.5pt" o:hralign="center" o:hrstd="t" o:hr="t" fillcolor="#a0a0a0" stroked="f"/>
        </w:pict>
      </w:r>
    </w:p>
    <w:p w14:paraId="7D89EC14" w14:textId="77777777" w:rsidR="00896B29" w:rsidRPr="00896B29" w:rsidRDefault="00896B29" w:rsidP="00896B29">
      <w:pPr>
        <w:spacing w:after="0"/>
        <w:rPr>
          <w:b/>
          <w:bCs/>
        </w:rPr>
      </w:pPr>
      <w:r w:rsidRPr="00896B29">
        <w:rPr>
          <w:b/>
          <w:bCs/>
        </w:rPr>
        <w:t>Phase 1</w:t>
      </w:r>
    </w:p>
    <w:p w14:paraId="2F32A7C3" w14:textId="77777777" w:rsidR="00896B29" w:rsidRPr="00896B29" w:rsidRDefault="00896B29" w:rsidP="00896B29">
      <w:pPr>
        <w:spacing w:after="0"/>
        <w:rPr>
          <w:b/>
          <w:bCs/>
        </w:rPr>
      </w:pPr>
      <w:r w:rsidRPr="00896B29">
        <w:rPr>
          <w:b/>
          <w:bCs/>
        </w:rPr>
        <w:t>Enterprise Guideline Optimization</w:t>
      </w:r>
    </w:p>
    <w:p w14:paraId="455ABE47" w14:textId="77777777" w:rsidR="00896B29" w:rsidRPr="00896B29" w:rsidRDefault="00896B29" w:rsidP="00896B29">
      <w:pPr>
        <w:spacing w:after="0"/>
        <w:rPr>
          <w:b/>
          <w:bCs/>
        </w:rPr>
      </w:pPr>
      <w:r w:rsidRPr="00896B29">
        <w:rPr>
          <w:b/>
          <w:bCs/>
        </w:rPr>
        <w:t>Objective</w:t>
      </w:r>
    </w:p>
    <w:p w14:paraId="45428CD9" w14:textId="77777777" w:rsidR="00896B29" w:rsidRPr="00896B29" w:rsidRDefault="00896B29" w:rsidP="00896B29">
      <w:pPr>
        <w:spacing w:after="0"/>
      </w:pPr>
      <w:r w:rsidRPr="00896B29">
        <w:t>Convert the large enterprise Guidelines Sheet into a concise, optimized knowledge document without losing business meaning or validation intent.</w:t>
      </w:r>
    </w:p>
    <w:p w14:paraId="25223F9E" w14:textId="77777777" w:rsidR="00896B29" w:rsidRPr="00896B29" w:rsidRDefault="00896B29" w:rsidP="00896B29">
      <w:pPr>
        <w:spacing w:after="0"/>
      </w:pPr>
      <w:r w:rsidRPr="00896B29">
        <w:t>This is a periodic activity (for example, quarterly or whenever guidelines are updated).</w:t>
      </w:r>
    </w:p>
    <w:p w14:paraId="2DEF619F" w14:textId="77777777" w:rsidR="00896B29" w:rsidRPr="00896B29" w:rsidRDefault="00896B29" w:rsidP="00896B29">
      <w:pPr>
        <w:spacing w:after="0"/>
      </w:pPr>
      <w:r w:rsidRPr="00896B29">
        <w:pict w14:anchorId="770EDEFA">
          <v:rect id="_x0000_i1160" style="width:0;height:1.5pt" o:hralign="center" o:hrstd="t" o:hr="t" fillcolor="#a0a0a0" stroked="f"/>
        </w:pict>
      </w:r>
    </w:p>
    <w:p w14:paraId="5380E6B4" w14:textId="77777777" w:rsidR="00896B29" w:rsidRPr="00896B29" w:rsidRDefault="00896B29" w:rsidP="00896B29">
      <w:pPr>
        <w:spacing w:after="0"/>
        <w:rPr>
          <w:b/>
          <w:bCs/>
        </w:rPr>
      </w:pPr>
      <w:r w:rsidRPr="00896B29">
        <w:rPr>
          <w:b/>
          <w:bCs/>
        </w:rPr>
        <w:t>Current Situation</w:t>
      </w:r>
    </w:p>
    <w:p w14:paraId="131F6E58" w14:textId="77777777" w:rsidR="00896B29" w:rsidRPr="00896B29" w:rsidRDefault="00896B29" w:rsidP="00896B29">
      <w:pPr>
        <w:spacing w:after="0"/>
      </w:pPr>
      <w:r w:rsidRPr="00896B29">
        <w:t>Large guideline document</w:t>
      </w:r>
    </w:p>
    <w:p w14:paraId="37D8EF79" w14:textId="77777777" w:rsidR="00896B29" w:rsidRPr="00896B29" w:rsidRDefault="00896B29" w:rsidP="00896B29">
      <w:pPr>
        <w:spacing w:after="0"/>
      </w:pPr>
      <w:r w:rsidRPr="00896B29">
        <w:t>↓</w:t>
      </w:r>
    </w:p>
    <w:p w14:paraId="1867D611" w14:textId="77777777" w:rsidR="00896B29" w:rsidRPr="00896B29" w:rsidRDefault="00896B29" w:rsidP="00896B29">
      <w:pPr>
        <w:spacing w:after="0"/>
      </w:pPr>
      <w:r w:rsidRPr="00896B29">
        <w:t>Very verbose</w:t>
      </w:r>
    </w:p>
    <w:p w14:paraId="628C0D3C" w14:textId="77777777" w:rsidR="00896B29" w:rsidRPr="00896B29" w:rsidRDefault="00896B29" w:rsidP="00896B29">
      <w:pPr>
        <w:spacing w:after="0"/>
      </w:pPr>
      <w:r w:rsidRPr="00896B29">
        <w:t>↓</w:t>
      </w:r>
    </w:p>
    <w:p w14:paraId="31E4A671" w14:textId="77777777" w:rsidR="00896B29" w:rsidRPr="00896B29" w:rsidRDefault="00896B29" w:rsidP="00896B29">
      <w:pPr>
        <w:spacing w:after="0"/>
      </w:pPr>
      <w:r w:rsidRPr="00896B29">
        <w:t>Contains repetitive explanations</w:t>
      </w:r>
    </w:p>
    <w:p w14:paraId="2BD20941" w14:textId="77777777" w:rsidR="00896B29" w:rsidRPr="00896B29" w:rsidRDefault="00896B29" w:rsidP="00896B29">
      <w:pPr>
        <w:spacing w:after="0"/>
      </w:pPr>
      <w:r w:rsidRPr="00896B29">
        <w:t>↓</w:t>
      </w:r>
    </w:p>
    <w:p w14:paraId="33B9D20A" w14:textId="77777777" w:rsidR="00896B29" w:rsidRPr="00896B29" w:rsidRDefault="00896B29" w:rsidP="00896B29">
      <w:pPr>
        <w:spacing w:after="0"/>
      </w:pPr>
      <w:r w:rsidRPr="00896B29">
        <w:t>Too many tokens</w:t>
      </w:r>
    </w:p>
    <w:p w14:paraId="7ABB91C9" w14:textId="77777777" w:rsidR="00896B29" w:rsidRPr="00896B29" w:rsidRDefault="00896B29" w:rsidP="00896B29">
      <w:pPr>
        <w:spacing w:after="0"/>
      </w:pPr>
      <w:r w:rsidRPr="00896B29">
        <w:t>↓</w:t>
      </w:r>
    </w:p>
    <w:p w14:paraId="08D4C927" w14:textId="77777777" w:rsidR="00896B29" w:rsidRPr="00896B29" w:rsidRDefault="00896B29" w:rsidP="00896B29">
      <w:pPr>
        <w:spacing w:after="0"/>
      </w:pPr>
      <w:r w:rsidRPr="00896B29">
        <w:t>Expensive to send to LLM repeatedly</w:t>
      </w:r>
    </w:p>
    <w:p w14:paraId="66359DD4" w14:textId="77777777" w:rsidR="00896B29" w:rsidRPr="00896B29" w:rsidRDefault="00896B29" w:rsidP="00896B29">
      <w:pPr>
        <w:spacing w:after="0"/>
      </w:pPr>
      <w:r w:rsidRPr="00896B29">
        <w:pict w14:anchorId="108D0BB8">
          <v:rect id="_x0000_i1161" style="width:0;height:1.5pt" o:hralign="center" o:hrstd="t" o:hr="t" fillcolor="#a0a0a0" stroked="f"/>
        </w:pict>
      </w:r>
    </w:p>
    <w:p w14:paraId="31F4C4DA" w14:textId="77777777" w:rsidR="00896B29" w:rsidRPr="00896B29" w:rsidRDefault="00896B29" w:rsidP="00896B29">
      <w:pPr>
        <w:spacing w:after="0"/>
        <w:rPr>
          <w:b/>
          <w:bCs/>
        </w:rPr>
      </w:pPr>
      <w:r w:rsidRPr="00896B29">
        <w:rPr>
          <w:b/>
          <w:bCs/>
        </w:rPr>
        <w:t>Proposed Solution</w:t>
      </w:r>
    </w:p>
    <w:p w14:paraId="1630BC2F" w14:textId="77777777" w:rsidR="00896B29" w:rsidRPr="00896B29" w:rsidRDefault="00896B29" w:rsidP="00896B29">
      <w:pPr>
        <w:spacing w:after="0"/>
      </w:pPr>
      <w:r w:rsidRPr="00896B29">
        <w:t>Use an LLM to intelligently summarize the guideline while preserving:</w:t>
      </w:r>
    </w:p>
    <w:p w14:paraId="66B01A82" w14:textId="77777777" w:rsidR="00896B29" w:rsidRPr="00896B29" w:rsidRDefault="00896B29" w:rsidP="00896B29">
      <w:pPr>
        <w:numPr>
          <w:ilvl w:val="0"/>
          <w:numId w:val="7"/>
        </w:numPr>
        <w:spacing w:after="0"/>
      </w:pPr>
      <w:r w:rsidRPr="00896B29">
        <w:t>Business intent</w:t>
      </w:r>
    </w:p>
    <w:p w14:paraId="0CF5D95A" w14:textId="77777777" w:rsidR="00896B29" w:rsidRPr="00896B29" w:rsidRDefault="00896B29" w:rsidP="00896B29">
      <w:pPr>
        <w:numPr>
          <w:ilvl w:val="0"/>
          <w:numId w:val="7"/>
        </w:numPr>
        <w:spacing w:after="0"/>
      </w:pPr>
      <w:r w:rsidRPr="00896B29">
        <w:t>Validation rules</w:t>
      </w:r>
    </w:p>
    <w:p w14:paraId="4EA0094B" w14:textId="77777777" w:rsidR="00896B29" w:rsidRPr="00896B29" w:rsidRDefault="00896B29" w:rsidP="00896B29">
      <w:pPr>
        <w:numPr>
          <w:ilvl w:val="0"/>
          <w:numId w:val="7"/>
        </w:numPr>
        <w:spacing w:after="0"/>
      </w:pPr>
      <w:r w:rsidRPr="00896B29">
        <w:t>Acceptance criteria</w:t>
      </w:r>
    </w:p>
    <w:p w14:paraId="6C91538A" w14:textId="77777777" w:rsidR="00896B29" w:rsidRPr="00896B29" w:rsidRDefault="00896B29" w:rsidP="00896B29">
      <w:pPr>
        <w:numPr>
          <w:ilvl w:val="0"/>
          <w:numId w:val="7"/>
        </w:numPr>
        <w:spacing w:after="0"/>
      </w:pPr>
      <w:r w:rsidRPr="00896B29">
        <w:t>Rejection criteria</w:t>
      </w:r>
    </w:p>
    <w:p w14:paraId="1E3ED869" w14:textId="77777777" w:rsidR="00896B29" w:rsidRPr="00896B29" w:rsidRDefault="00896B29" w:rsidP="00896B29">
      <w:pPr>
        <w:numPr>
          <w:ilvl w:val="0"/>
          <w:numId w:val="7"/>
        </w:numPr>
        <w:spacing w:after="0"/>
      </w:pPr>
      <w:r w:rsidRPr="00896B29">
        <w:t>Business definitions</w:t>
      </w:r>
    </w:p>
    <w:p w14:paraId="6C00F09C" w14:textId="77777777" w:rsidR="00896B29" w:rsidRPr="00896B29" w:rsidRDefault="00896B29" w:rsidP="00896B29">
      <w:pPr>
        <w:numPr>
          <w:ilvl w:val="0"/>
          <w:numId w:val="7"/>
        </w:numPr>
        <w:spacing w:after="0"/>
      </w:pPr>
      <w:r w:rsidRPr="00896B29">
        <w:t>Examples</w:t>
      </w:r>
    </w:p>
    <w:p w14:paraId="7B1B80E9" w14:textId="77777777" w:rsidR="00896B29" w:rsidRPr="00896B29" w:rsidRDefault="00896B29" w:rsidP="00896B29">
      <w:pPr>
        <w:numPr>
          <w:ilvl w:val="0"/>
          <w:numId w:val="7"/>
        </w:numPr>
        <w:spacing w:after="0"/>
      </w:pPr>
      <w:r w:rsidRPr="00896B29">
        <w:t>Column meanings</w:t>
      </w:r>
    </w:p>
    <w:p w14:paraId="692D6EBE" w14:textId="77777777" w:rsidR="00896B29" w:rsidRPr="00896B29" w:rsidRDefault="00896B29" w:rsidP="00896B29">
      <w:pPr>
        <w:numPr>
          <w:ilvl w:val="0"/>
          <w:numId w:val="7"/>
        </w:numPr>
        <w:spacing w:after="0"/>
      </w:pPr>
      <w:r w:rsidRPr="00896B29">
        <w:t>Decision logic</w:t>
      </w:r>
    </w:p>
    <w:p w14:paraId="0EFE51DB" w14:textId="77777777" w:rsidR="00896B29" w:rsidRPr="00896B29" w:rsidRDefault="00896B29" w:rsidP="00896B29">
      <w:pPr>
        <w:spacing w:after="0"/>
      </w:pPr>
      <w:r w:rsidRPr="00896B29">
        <w:t xml:space="preserve">The optimized version becomes the enterprise's </w:t>
      </w:r>
      <w:r w:rsidRPr="00896B29">
        <w:rPr>
          <w:b/>
          <w:bCs/>
        </w:rPr>
        <w:t>Portable Guideline Knowledge Base</w:t>
      </w:r>
      <w:r w:rsidRPr="00896B29">
        <w:t>.</w:t>
      </w:r>
    </w:p>
    <w:p w14:paraId="4D970870" w14:textId="77777777" w:rsidR="00896B29" w:rsidRPr="00896B29" w:rsidRDefault="00896B29" w:rsidP="00896B29">
      <w:pPr>
        <w:spacing w:after="0"/>
      </w:pPr>
      <w:r w:rsidRPr="00896B29">
        <w:pict w14:anchorId="0E073EBB">
          <v:rect id="_x0000_i1162" style="width:0;height:1.5pt" o:hralign="center" o:hrstd="t" o:hr="t" fillcolor="#a0a0a0" stroked="f"/>
        </w:pict>
      </w:r>
    </w:p>
    <w:p w14:paraId="362B8E46" w14:textId="77777777" w:rsidR="00896B29" w:rsidRPr="00896B29" w:rsidRDefault="00896B29" w:rsidP="00896B29">
      <w:pPr>
        <w:spacing w:after="0"/>
        <w:rPr>
          <w:b/>
          <w:bCs/>
        </w:rPr>
      </w:pPr>
      <w:r w:rsidRPr="00896B29">
        <w:rPr>
          <w:b/>
          <w:bCs/>
        </w:rPr>
        <w:t>Benefits</w:t>
      </w:r>
    </w:p>
    <w:p w14:paraId="3FFDE840" w14:textId="77777777" w:rsidR="00896B29" w:rsidRPr="00896B29" w:rsidRDefault="00896B29" w:rsidP="00896B29">
      <w:pPr>
        <w:numPr>
          <w:ilvl w:val="0"/>
          <w:numId w:val="8"/>
        </w:numPr>
        <w:spacing w:after="0"/>
      </w:pPr>
      <w:r w:rsidRPr="00896B29">
        <w:t>Smaller prompt size</w:t>
      </w:r>
    </w:p>
    <w:p w14:paraId="0AC3AA68" w14:textId="77777777" w:rsidR="00896B29" w:rsidRPr="00896B29" w:rsidRDefault="00896B29" w:rsidP="00896B29">
      <w:pPr>
        <w:numPr>
          <w:ilvl w:val="0"/>
          <w:numId w:val="8"/>
        </w:numPr>
        <w:spacing w:after="0"/>
      </w:pPr>
      <w:r w:rsidRPr="00896B29">
        <w:t>Lower token consumption</w:t>
      </w:r>
    </w:p>
    <w:p w14:paraId="0F6D1261" w14:textId="77777777" w:rsidR="00896B29" w:rsidRPr="00896B29" w:rsidRDefault="00896B29" w:rsidP="00896B29">
      <w:pPr>
        <w:numPr>
          <w:ilvl w:val="0"/>
          <w:numId w:val="8"/>
        </w:numPr>
        <w:spacing w:after="0"/>
      </w:pPr>
      <w:r w:rsidRPr="00896B29">
        <w:t>Faster inference</w:t>
      </w:r>
    </w:p>
    <w:p w14:paraId="6666C85C" w14:textId="77777777" w:rsidR="00896B29" w:rsidRPr="00896B29" w:rsidRDefault="00896B29" w:rsidP="00896B29">
      <w:pPr>
        <w:numPr>
          <w:ilvl w:val="0"/>
          <w:numId w:val="8"/>
        </w:numPr>
        <w:spacing w:after="0"/>
      </w:pPr>
      <w:r w:rsidRPr="00896B29">
        <w:t>Lower operational cost</w:t>
      </w:r>
    </w:p>
    <w:p w14:paraId="1021694F" w14:textId="77777777" w:rsidR="00896B29" w:rsidRPr="00896B29" w:rsidRDefault="00896B29" w:rsidP="00896B29">
      <w:pPr>
        <w:numPr>
          <w:ilvl w:val="0"/>
          <w:numId w:val="8"/>
        </w:numPr>
        <w:spacing w:after="0"/>
      </w:pPr>
      <w:r w:rsidRPr="00896B29">
        <w:t>Easier maintenance</w:t>
      </w:r>
    </w:p>
    <w:p w14:paraId="6CD1C726" w14:textId="77777777" w:rsidR="00896B29" w:rsidRPr="00896B29" w:rsidRDefault="00896B29" w:rsidP="00896B29">
      <w:pPr>
        <w:numPr>
          <w:ilvl w:val="0"/>
          <w:numId w:val="8"/>
        </w:numPr>
        <w:spacing w:after="0"/>
      </w:pPr>
      <w:r w:rsidRPr="00896B29">
        <w:t>Consistent knowledge representation</w:t>
      </w:r>
    </w:p>
    <w:p w14:paraId="46D1F9A3" w14:textId="77777777" w:rsidR="00896B29" w:rsidRPr="00896B29" w:rsidRDefault="00896B29" w:rsidP="00896B29">
      <w:pPr>
        <w:spacing w:after="0"/>
      </w:pPr>
      <w:r w:rsidRPr="00896B29">
        <w:pict w14:anchorId="46FE37D7">
          <v:rect id="_x0000_i1163" style="width:0;height:1.5pt" o:hralign="center" o:hrstd="t" o:hr="t" fillcolor="#a0a0a0" stroked="f"/>
        </w:pict>
      </w:r>
    </w:p>
    <w:p w14:paraId="0062AD5F" w14:textId="77777777" w:rsidR="00896B29" w:rsidRPr="00896B29" w:rsidRDefault="00896B29" w:rsidP="00896B29">
      <w:pPr>
        <w:spacing w:after="0"/>
        <w:rPr>
          <w:b/>
          <w:bCs/>
        </w:rPr>
      </w:pPr>
      <w:r w:rsidRPr="00896B29">
        <w:rPr>
          <w:b/>
          <w:bCs/>
        </w:rPr>
        <w:t>Phase 2</w:t>
      </w:r>
    </w:p>
    <w:p w14:paraId="64A1D01B" w14:textId="77777777" w:rsidR="00896B29" w:rsidRPr="00896B29" w:rsidRDefault="00896B29" w:rsidP="00896B29">
      <w:pPr>
        <w:spacing w:after="0"/>
        <w:rPr>
          <w:b/>
          <w:bCs/>
        </w:rPr>
      </w:pPr>
      <w:r w:rsidRPr="00896B29">
        <w:rPr>
          <w:b/>
          <w:bCs/>
        </w:rPr>
        <w:t>Intelligent Defect Validation</w:t>
      </w:r>
    </w:p>
    <w:p w14:paraId="2EB9774D" w14:textId="77777777" w:rsidR="00896B29" w:rsidRPr="00896B29" w:rsidRDefault="00896B29" w:rsidP="00896B29">
      <w:pPr>
        <w:spacing w:after="0"/>
      </w:pPr>
      <w:r w:rsidRPr="00896B29">
        <w:t>Whenever a new defect is submitted:</w:t>
      </w:r>
    </w:p>
    <w:p w14:paraId="1C227E85" w14:textId="77777777" w:rsidR="00896B29" w:rsidRPr="00896B29" w:rsidRDefault="00896B29" w:rsidP="00896B29">
      <w:pPr>
        <w:spacing w:after="0"/>
      </w:pPr>
      <w:r w:rsidRPr="00896B29">
        <w:t>Instead of a human manually reading the guidelines,</w:t>
      </w:r>
    </w:p>
    <w:p w14:paraId="725C7AF9" w14:textId="77777777" w:rsidR="00896B29" w:rsidRPr="00896B29" w:rsidRDefault="00896B29" w:rsidP="00896B29">
      <w:pPr>
        <w:spacing w:after="0"/>
      </w:pPr>
      <w:r w:rsidRPr="00896B29">
        <w:t>the GenAI solution receives:</w:t>
      </w:r>
    </w:p>
    <w:p w14:paraId="60E6874F" w14:textId="77777777" w:rsidR="00896B29" w:rsidRPr="00896B29" w:rsidRDefault="00896B29" w:rsidP="00896B29">
      <w:pPr>
        <w:spacing w:after="0"/>
        <w:rPr>
          <w:b/>
          <w:bCs/>
        </w:rPr>
      </w:pPr>
      <w:r w:rsidRPr="00896B29">
        <w:rPr>
          <w:b/>
          <w:bCs/>
        </w:rPr>
        <w:t>Input</w:t>
      </w:r>
    </w:p>
    <w:p w14:paraId="06E1CE6D" w14:textId="77777777" w:rsidR="00896B29" w:rsidRPr="00896B29" w:rsidRDefault="00896B29" w:rsidP="00896B29">
      <w:pPr>
        <w:spacing w:after="0"/>
      </w:pPr>
      <w:r w:rsidRPr="00896B29">
        <w:rPr>
          <w:b/>
          <w:bCs/>
        </w:rPr>
        <w:lastRenderedPageBreak/>
        <w:t>Input 1</w:t>
      </w:r>
    </w:p>
    <w:p w14:paraId="1FB8CE38" w14:textId="77777777" w:rsidR="00896B29" w:rsidRPr="00896B29" w:rsidRDefault="00896B29" w:rsidP="00896B29">
      <w:pPr>
        <w:spacing w:after="0"/>
      </w:pPr>
      <w:r w:rsidRPr="00896B29">
        <w:t>Defect Details</w:t>
      </w:r>
    </w:p>
    <w:p w14:paraId="0FCBEAAD" w14:textId="77777777" w:rsidR="00896B29" w:rsidRPr="00896B29" w:rsidRDefault="00896B29" w:rsidP="00896B29">
      <w:pPr>
        <w:numPr>
          <w:ilvl w:val="0"/>
          <w:numId w:val="9"/>
        </w:numPr>
        <w:spacing w:after="0"/>
      </w:pPr>
      <w:r w:rsidRPr="00896B29">
        <w:t>Description</w:t>
      </w:r>
    </w:p>
    <w:p w14:paraId="1CF6A865" w14:textId="77777777" w:rsidR="00896B29" w:rsidRPr="00896B29" w:rsidRDefault="00896B29" w:rsidP="00896B29">
      <w:pPr>
        <w:numPr>
          <w:ilvl w:val="0"/>
          <w:numId w:val="9"/>
        </w:numPr>
        <w:spacing w:after="0"/>
      </w:pPr>
      <w:r w:rsidRPr="00896B29">
        <w:t>Root Cause</w:t>
      </w:r>
    </w:p>
    <w:p w14:paraId="3DA6F159" w14:textId="77777777" w:rsidR="00896B29" w:rsidRPr="00896B29" w:rsidRDefault="00896B29" w:rsidP="00896B29">
      <w:pPr>
        <w:numPr>
          <w:ilvl w:val="0"/>
          <w:numId w:val="9"/>
        </w:numPr>
        <w:spacing w:after="0"/>
      </w:pPr>
      <w:r w:rsidRPr="00896B29">
        <w:t>Source</w:t>
      </w:r>
    </w:p>
    <w:p w14:paraId="4885C82F" w14:textId="77777777" w:rsidR="00896B29" w:rsidRPr="00896B29" w:rsidRDefault="00896B29" w:rsidP="00896B29">
      <w:pPr>
        <w:numPr>
          <w:ilvl w:val="0"/>
          <w:numId w:val="9"/>
        </w:numPr>
        <w:spacing w:after="0"/>
      </w:pPr>
      <w:r w:rsidRPr="00896B29">
        <w:t>Business Context</w:t>
      </w:r>
    </w:p>
    <w:p w14:paraId="4F5D9FA5" w14:textId="77777777" w:rsidR="00896B29" w:rsidRPr="00896B29" w:rsidRDefault="00896B29" w:rsidP="00896B29">
      <w:pPr>
        <w:numPr>
          <w:ilvl w:val="0"/>
          <w:numId w:val="9"/>
        </w:numPr>
        <w:spacing w:after="0"/>
      </w:pPr>
      <w:r w:rsidRPr="00896B29">
        <w:t>Severity</w:t>
      </w:r>
    </w:p>
    <w:p w14:paraId="55C25E59" w14:textId="77777777" w:rsidR="00896B29" w:rsidRPr="00896B29" w:rsidRDefault="00896B29" w:rsidP="00896B29">
      <w:pPr>
        <w:numPr>
          <w:ilvl w:val="0"/>
          <w:numId w:val="9"/>
        </w:numPr>
        <w:spacing w:after="0"/>
      </w:pPr>
      <w:r w:rsidRPr="00896B29">
        <w:t>Supporting Information</w:t>
      </w:r>
    </w:p>
    <w:p w14:paraId="1CAA5B45" w14:textId="77777777" w:rsidR="00896B29" w:rsidRPr="00896B29" w:rsidRDefault="00896B29" w:rsidP="00896B29">
      <w:pPr>
        <w:spacing w:after="0"/>
      </w:pPr>
      <w:r w:rsidRPr="00896B29">
        <w:pict w14:anchorId="21B11DE1">
          <v:rect id="_x0000_i1164" style="width:0;height:1.5pt" o:hralign="center" o:hrstd="t" o:hr="t" fillcolor="#a0a0a0" stroked="f"/>
        </w:pict>
      </w:r>
    </w:p>
    <w:p w14:paraId="4E7C1EDD" w14:textId="77777777" w:rsidR="00896B29" w:rsidRPr="00896B29" w:rsidRDefault="00896B29" w:rsidP="00896B29">
      <w:pPr>
        <w:spacing w:after="0"/>
      </w:pPr>
      <w:r w:rsidRPr="00896B29">
        <w:rPr>
          <w:b/>
          <w:bCs/>
        </w:rPr>
        <w:t>Input 2</w:t>
      </w:r>
    </w:p>
    <w:p w14:paraId="0AB8D1FD" w14:textId="77777777" w:rsidR="00896B29" w:rsidRPr="00896B29" w:rsidRDefault="00896B29" w:rsidP="00896B29">
      <w:pPr>
        <w:spacing w:after="0"/>
      </w:pPr>
      <w:r w:rsidRPr="00896B29">
        <w:t>Optimized Guidelines</w:t>
      </w:r>
    </w:p>
    <w:p w14:paraId="6F5C983F" w14:textId="77777777" w:rsidR="00896B29" w:rsidRPr="00896B29" w:rsidRDefault="00896B29" w:rsidP="00896B29">
      <w:pPr>
        <w:spacing w:after="0"/>
      </w:pPr>
      <w:r w:rsidRPr="00896B29">
        <w:t>Portable enterprise knowledge document</w:t>
      </w:r>
    </w:p>
    <w:p w14:paraId="4E4991B6" w14:textId="77777777" w:rsidR="00896B29" w:rsidRPr="00896B29" w:rsidRDefault="00896B29" w:rsidP="00896B29">
      <w:pPr>
        <w:spacing w:after="0"/>
      </w:pPr>
      <w:r w:rsidRPr="00896B29">
        <w:pict w14:anchorId="22D4145C">
          <v:rect id="_x0000_i1165" style="width:0;height:1.5pt" o:hralign="center" o:hrstd="t" o:hr="t" fillcolor="#a0a0a0" stroked="f"/>
        </w:pict>
      </w:r>
    </w:p>
    <w:p w14:paraId="7767D173" w14:textId="77777777" w:rsidR="00896B29" w:rsidRPr="00896B29" w:rsidRDefault="00896B29" w:rsidP="00896B29">
      <w:pPr>
        <w:spacing w:after="0"/>
      </w:pPr>
      <w:r w:rsidRPr="00896B29">
        <w:rPr>
          <w:b/>
          <w:bCs/>
        </w:rPr>
        <w:t>Input 3</w:t>
      </w:r>
    </w:p>
    <w:p w14:paraId="64DB1CEA" w14:textId="77777777" w:rsidR="00896B29" w:rsidRPr="00896B29" w:rsidRDefault="00896B29" w:rsidP="00896B29">
      <w:pPr>
        <w:spacing w:after="0"/>
      </w:pPr>
      <w:r w:rsidRPr="00896B29">
        <w:t>System Prompt</w:t>
      </w:r>
    </w:p>
    <w:p w14:paraId="44F12BD4" w14:textId="77777777" w:rsidR="00896B29" w:rsidRPr="00896B29" w:rsidRDefault="00896B29" w:rsidP="00896B29">
      <w:pPr>
        <w:spacing w:after="0"/>
      </w:pPr>
      <w:r w:rsidRPr="00896B29">
        <w:t>Enterprise validation instructions, for example:</w:t>
      </w:r>
    </w:p>
    <w:p w14:paraId="732B304A" w14:textId="77777777" w:rsidR="00896B29" w:rsidRPr="00896B29" w:rsidRDefault="00896B29" w:rsidP="00896B29">
      <w:pPr>
        <w:spacing w:after="0"/>
      </w:pPr>
      <w:r w:rsidRPr="00896B29">
        <w:t>You are an Enterprise Data Quality Validation Assistant. Evaluate the submitted defect against the enterprise validation guidelines. Determine whether the submission qualifies as a valid data defect. Provide reasoning, confidence score, and recommendation. Do not hallucinate. Base your decision only on the supplied guideline.</w:t>
      </w:r>
    </w:p>
    <w:p w14:paraId="5AE883A3" w14:textId="77777777" w:rsidR="00896B29" w:rsidRPr="00896B29" w:rsidRDefault="00896B29" w:rsidP="00896B29">
      <w:pPr>
        <w:spacing w:after="0"/>
      </w:pPr>
      <w:r w:rsidRPr="00896B29">
        <w:pict w14:anchorId="3D1DDC2C">
          <v:rect id="_x0000_i1166" style="width:0;height:1.5pt" o:hralign="center" o:hrstd="t" o:hr="t" fillcolor="#a0a0a0" stroked="f"/>
        </w:pict>
      </w:r>
    </w:p>
    <w:p w14:paraId="250EEEB1" w14:textId="77777777" w:rsidR="00896B29" w:rsidRPr="00896B29" w:rsidRDefault="00896B29" w:rsidP="00896B29">
      <w:pPr>
        <w:spacing w:after="0"/>
        <w:rPr>
          <w:b/>
          <w:bCs/>
        </w:rPr>
      </w:pPr>
      <w:r w:rsidRPr="00896B29">
        <w:rPr>
          <w:b/>
          <w:bCs/>
        </w:rPr>
        <w:t>LLM Processing</w:t>
      </w:r>
    </w:p>
    <w:p w14:paraId="48E7B40C" w14:textId="77777777" w:rsidR="00896B29" w:rsidRPr="00896B29" w:rsidRDefault="00896B29" w:rsidP="00896B29">
      <w:pPr>
        <w:spacing w:after="0"/>
      </w:pPr>
      <w:r w:rsidRPr="00896B29">
        <w:t>The model performs:</w:t>
      </w:r>
    </w:p>
    <w:p w14:paraId="7BF30F97" w14:textId="77777777" w:rsidR="00896B29" w:rsidRPr="00896B29" w:rsidRDefault="00896B29" w:rsidP="00896B29">
      <w:pPr>
        <w:numPr>
          <w:ilvl w:val="0"/>
          <w:numId w:val="10"/>
        </w:numPr>
        <w:spacing w:after="0"/>
      </w:pPr>
      <w:r w:rsidRPr="00896B29">
        <w:t>Requirement understanding</w:t>
      </w:r>
    </w:p>
    <w:p w14:paraId="36AA0EE3" w14:textId="77777777" w:rsidR="00896B29" w:rsidRPr="00896B29" w:rsidRDefault="00896B29" w:rsidP="00896B29">
      <w:pPr>
        <w:numPr>
          <w:ilvl w:val="0"/>
          <w:numId w:val="10"/>
        </w:numPr>
        <w:spacing w:after="0"/>
      </w:pPr>
      <w:r w:rsidRPr="00896B29">
        <w:t>Business rule interpretation</w:t>
      </w:r>
    </w:p>
    <w:p w14:paraId="3509FE32" w14:textId="77777777" w:rsidR="00896B29" w:rsidRPr="00896B29" w:rsidRDefault="00896B29" w:rsidP="00896B29">
      <w:pPr>
        <w:numPr>
          <w:ilvl w:val="0"/>
          <w:numId w:val="10"/>
        </w:numPr>
        <w:spacing w:after="0"/>
      </w:pPr>
      <w:r w:rsidRPr="00896B29">
        <w:t>Guideline matching</w:t>
      </w:r>
    </w:p>
    <w:p w14:paraId="5B6994EF" w14:textId="77777777" w:rsidR="00896B29" w:rsidRPr="00896B29" w:rsidRDefault="00896B29" w:rsidP="00896B29">
      <w:pPr>
        <w:numPr>
          <w:ilvl w:val="0"/>
          <w:numId w:val="10"/>
        </w:numPr>
        <w:spacing w:after="0"/>
      </w:pPr>
      <w:r w:rsidRPr="00896B29">
        <w:t>Semantic comparison</w:t>
      </w:r>
    </w:p>
    <w:p w14:paraId="7C838DAE" w14:textId="77777777" w:rsidR="00896B29" w:rsidRPr="00896B29" w:rsidRDefault="00896B29" w:rsidP="00896B29">
      <w:pPr>
        <w:numPr>
          <w:ilvl w:val="0"/>
          <w:numId w:val="10"/>
        </w:numPr>
        <w:spacing w:after="0"/>
      </w:pPr>
      <w:r w:rsidRPr="00896B29">
        <w:t>Reasoning</w:t>
      </w:r>
    </w:p>
    <w:p w14:paraId="5DDF4BE3" w14:textId="77777777" w:rsidR="00896B29" w:rsidRPr="00896B29" w:rsidRDefault="00896B29" w:rsidP="00896B29">
      <w:pPr>
        <w:numPr>
          <w:ilvl w:val="0"/>
          <w:numId w:val="10"/>
        </w:numPr>
        <w:spacing w:after="0"/>
      </w:pPr>
      <w:r w:rsidRPr="00896B29">
        <w:t>Decision generation</w:t>
      </w:r>
    </w:p>
    <w:p w14:paraId="5A6F3115" w14:textId="77777777" w:rsidR="00896B29" w:rsidRPr="00896B29" w:rsidRDefault="00896B29" w:rsidP="00896B29">
      <w:pPr>
        <w:spacing w:after="0"/>
      </w:pPr>
      <w:r w:rsidRPr="00896B29">
        <w:pict w14:anchorId="3D945A27">
          <v:rect id="_x0000_i1167" style="width:0;height:1.5pt" o:hralign="center" o:hrstd="t" o:hr="t" fillcolor="#a0a0a0" stroked="f"/>
        </w:pict>
      </w:r>
    </w:p>
    <w:p w14:paraId="76BAE8DD" w14:textId="77777777" w:rsidR="00896B29" w:rsidRPr="00896B29" w:rsidRDefault="00896B29" w:rsidP="00896B29">
      <w:pPr>
        <w:spacing w:after="0"/>
        <w:rPr>
          <w:b/>
          <w:bCs/>
        </w:rPr>
      </w:pPr>
      <w:r w:rsidRPr="00896B29">
        <w:rPr>
          <w:b/>
          <w:bCs/>
        </w:rPr>
        <w:t>Output</w:t>
      </w:r>
    </w:p>
    <w:p w14:paraId="7B84583F" w14:textId="77777777" w:rsidR="00896B29" w:rsidRPr="00896B29" w:rsidRDefault="00896B29" w:rsidP="00896B29">
      <w:pPr>
        <w:spacing w:after="0"/>
      </w:pPr>
      <w:r w:rsidRPr="00896B29">
        <w:t>The model returns structured JSON such as:</w:t>
      </w:r>
    </w:p>
    <w:p w14:paraId="1F3A73BB" w14:textId="77777777" w:rsidR="00896B29" w:rsidRPr="00896B29" w:rsidRDefault="00896B29" w:rsidP="00896B29">
      <w:pPr>
        <w:spacing w:after="0"/>
      </w:pPr>
      <w:r w:rsidRPr="00896B29">
        <w:t>{</w:t>
      </w:r>
    </w:p>
    <w:p w14:paraId="207696BD" w14:textId="77777777" w:rsidR="00896B29" w:rsidRPr="00896B29" w:rsidRDefault="00896B29" w:rsidP="00896B29">
      <w:pPr>
        <w:spacing w:after="0"/>
      </w:pPr>
      <w:r w:rsidRPr="00896B29">
        <w:t xml:space="preserve">  "</w:t>
      </w:r>
      <w:proofErr w:type="spellStart"/>
      <w:r w:rsidRPr="00896B29">
        <w:t>IsDefect</w:t>
      </w:r>
      <w:proofErr w:type="spellEnd"/>
      <w:r w:rsidRPr="00896B29">
        <w:t>": "Yes",</w:t>
      </w:r>
    </w:p>
    <w:p w14:paraId="0081A748" w14:textId="77777777" w:rsidR="00896B29" w:rsidRPr="00896B29" w:rsidRDefault="00896B29" w:rsidP="00896B29">
      <w:pPr>
        <w:spacing w:after="0"/>
      </w:pPr>
      <w:r w:rsidRPr="00896B29">
        <w:t xml:space="preserve">  "Confidence": "94%",</w:t>
      </w:r>
    </w:p>
    <w:p w14:paraId="08FB27BD" w14:textId="77777777" w:rsidR="00896B29" w:rsidRPr="00896B29" w:rsidRDefault="00896B29" w:rsidP="00896B29">
      <w:pPr>
        <w:spacing w:after="0"/>
      </w:pPr>
      <w:r w:rsidRPr="00896B29">
        <w:t xml:space="preserve">  "Category": "Data Quality Defect",</w:t>
      </w:r>
    </w:p>
    <w:p w14:paraId="26302214" w14:textId="77777777" w:rsidR="00896B29" w:rsidRPr="00896B29" w:rsidRDefault="00896B29" w:rsidP="00896B29">
      <w:pPr>
        <w:spacing w:after="0"/>
      </w:pPr>
      <w:r w:rsidRPr="00896B29">
        <w:t xml:space="preserve">  "</w:t>
      </w:r>
      <w:proofErr w:type="spellStart"/>
      <w:r w:rsidRPr="00896B29">
        <w:t>MatchedGuidelines</w:t>
      </w:r>
      <w:proofErr w:type="spellEnd"/>
      <w:r w:rsidRPr="00896B29">
        <w:t>": [</w:t>
      </w:r>
    </w:p>
    <w:p w14:paraId="1F9822E3" w14:textId="77777777" w:rsidR="00896B29" w:rsidRPr="00896B29" w:rsidRDefault="00896B29" w:rsidP="00896B29">
      <w:pPr>
        <w:spacing w:after="0"/>
      </w:pPr>
      <w:r w:rsidRPr="00896B29">
        <w:t xml:space="preserve">    "Rule 4.2",</w:t>
      </w:r>
    </w:p>
    <w:p w14:paraId="2A7F107B" w14:textId="77777777" w:rsidR="00896B29" w:rsidRPr="00896B29" w:rsidRDefault="00896B29" w:rsidP="00896B29">
      <w:pPr>
        <w:spacing w:after="0"/>
      </w:pPr>
      <w:r w:rsidRPr="00896B29">
        <w:t xml:space="preserve">    "Rule 7.1"</w:t>
      </w:r>
    </w:p>
    <w:p w14:paraId="67A80EBE" w14:textId="77777777" w:rsidR="00896B29" w:rsidRPr="00896B29" w:rsidRDefault="00896B29" w:rsidP="00896B29">
      <w:pPr>
        <w:spacing w:after="0"/>
      </w:pPr>
      <w:r w:rsidRPr="00896B29">
        <w:t xml:space="preserve">  ],</w:t>
      </w:r>
    </w:p>
    <w:p w14:paraId="354A7F3B" w14:textId="77777777" w:rsidR="00896B29" w:rsidRPr="00896B29" w:rsidRDefault="00896B29" w:rsidP="00896B29">
      <w:pPr>
        <w:spacing w:after="0"/>
      </w:pPr>
      <w:r w:rsidRPr="00896B29">
        <w:t xml:space="preserve">  "Reasoning": "The submitted issue satisfies the enterprise definition of a data defect because the source system contains invalid mandatory values affecting downstream reporting.",</w:t>
      </w:r>
    </w:p>
    <w:p w14:paraId="05FFC152" w14:textId="77777777" w:rsidR="00896B29" w:rsidRPr="00896B29" w:rsidRDefault="00896B29" w:rsidP="00896B29">
      <w:pPr>
        <w:spacing w:after="0"/>
      </w:pPr>
      <w:r w:rsidRPr="00896B29">
        <w:t xml:space="preserve">  "Recommendation": "Approve for remediation."</w:t>
      </w:r>
    </w:p>
    <w:p w14:paraId="3FA813D2" w14:textId="77777777" w:rsidR="00896B29" w:rsidRPr="00896B29" w:rsidRDefault="00896B29" w:rsidP="00896B29">
      <w:pPr>
        <w:spacing w:after="0"/>
      </w:pPr>
      <w:r w:rsidRPr="00896B29">
        <w:t>}</w:t>
      </w:r>
    </w:p>
    <w:p w14:paraId="2E0D3F80" w14:textId="77777777" w:rsidR="00896B29" w:rsidRPr="00896B29" w:rsidRDefault="00896B29" w:rsidP="00896B29">
      <w:pPr>
        <w:spacing w:after="0"/>
      </w:pPr>
      <w:r w:rsidRPr="00896B29">
        <w:pict w14:anchorId="7F535FA8">
          <v:rect id="_x0000_i1168" style="width:0;height:1.5pt" o:hralign="center" o:hrstd="t" o:hr="t" fillcolor="#a0a0a0" stroked="f"/>
        </w:pict>
      </w:r>
    </w:p>
    <w:p w14:paraId="4D49CDAB" w14:textId="77777777" w:rsidR="00896B29" w:rsidRPr="00896B29" w:rsidRDefault="00896B29" w:rsidP="00896B29">
      <w:pPr>
        <w:spacing w:after="0"/>
        <w:rPr>
          <w:b/>
          <w:bCs/>
        </w:rPr>
      </w:pPr>
      <w:r w:rsidRPr="00896B29">
        <w:rPr>
          <w:b/>
          <w:bCs/>
        </w:rPr>
        <w:t>High-Level Solution Workflow</w:t>
      </w:r>
    </w:p>
    <w:p w14:paraId="2363ED7E" w14:textId="77777777" w:rsidR="00896B29" w:rsidRPr="00896B29" w:rsidRDefault="00896B29" w:rsidP="00896B29">
      <w:pPr>
        <w:spacing w:after="0"/>
      </w:pPr>
      <w:r w:rsidRPr="00896B29">
        <w:t xml:space="preserve">                    Quarterly</w:t>
      </w:r>
    </w:p>
    <w:p w14:paraId="4B9AC27B" w14:textId="77777777" w:rsidR="00896B29" w:rsidRPr="00896B29" w:rsidRDefault="00896B29" w:rsidP="00896B29">
      <w:pPr>
        <w:spacing w:after="0"/>
      </w:pPr>
    </w:p>
    <w:p w14:paraId="0B23BC02" w14:textId="77777777" w:rsidR="00896B29" w:rsidRPr="00896B29" w:rsidRDefault="00896B29" w:rsidP="00896B29">
      <w:pPr>
        <w:spacing w:after="0"/>
      </w:pPr>
      <w:r w:rsidRPr="00896B29">
        <w:lastRenderedPageBreak/>
        <w:t xml:space="preserve">              Enterprise Guidelines</w:t>
      </w:r>
    </w:p>
    <w:p w14:paraId="74F04B9A" w14:textId="77777777" w:rsidR="00896B29" w:rsidRPr="00896B29" w:rsidRDefault="00896B29" w:rsidP="00896B29">
      <w:pPr>
        <w:spacing w:after="0"/>
      </w:pPr>
      <w:r w:rsidRPr="00896B29">
        <w:t xml:space="preserve">                        │</w:t>
      </w:r>
    </w:p>
    <w:p w14:paraId="41913999" w14:textId="77777777" w:rsidR="00896B29" w:rsidRPr="00896B29" w:rsidRDefault="00896B29" w:rsidP="00896B29">
      <w:pPr>
        <w:spacing w:after="0"/>
      </w:pPr>
      <w:r w:rsidRPr="00896B29">
        <w:t xml:space="preserve">                        </w:t>
      </w:r>
      <w:r w:rsidRPr="00896B29">
        <w:rPr>
          <w:rFonts w:ascii="Arial" w:hAnsi="Arial" w:cs="Arial"/>
        </w:rPr>
        <w:t>▼</w:t>
      </w:r>
    </w:p>
    <w:p w14:paraId="7B5B76B9" w14:textId="77777777" w:rsidR="00896B29" w:rsidRPr="00896B29" w:rsidRDefault="00896B29" w:rsidP="00896B29">
      <w:pPr>
        <w:spacing w:after="0"/>
      </w:pPr>
      <w:r w:rsidRPr="00896B29">
        <w:t xml:space="preserve">             LLM Guideline Optimizer</w:t>
      </w:r>
    </w:p>
    <w:p w14:paraId="7EE696BB" w14:textId="77777777" w:rsidR="00896B29" w:rsidRPr="00896B29" w:rsidRDefault="00896B29" w:rsidP="00896B29">
      <w:pPr>
        <w:spacing w:after="0"/>
      </w:pPr>
      <w:r w:rsidRPr="00896B29">
        <w:t xml:space="preserve">                        │</w:t>
      </w:r>
    </w:p>
    <w:p w14:paraId="6F318A21" w14:textId="77777777" w:rsidR="00896B29" w:rsidRPr="00896B29" w:rsidRDefault="00896B29" w:rsidP="00896B29">
      <w:pPr>
        <w:spacing w:after="0"/>
      </w:pPr>
      <w:r w:rsidRPr="00896B29">
        <w:t xml:space="preserve">                        </w:t>
      </w:r>
      <w:r w:rsidRPr="00896B29">
        <w:rPr>
          <w:rFonts w:ascii="Arial" w:hAnsi="Arial" w:cs="Arial"/>
        </w:rPr>
        <w:t>▼</w:t>
      </w:r>
    </w:p>
    <w:p w14:paraId="5A8CFA1D" w14:textId="77777777" w:rsidR="00896B29" w:rsidRPr="00896B29" w:rsidRDefault="00896B29" w:rsidP="00896B29">
      <w:pPr>
        <w:spacing w:after="0"/>
      </w:pPr>
      <w:r w:rsidRPr="00896B29">
        <w:t xml:space="preserve">          Portable Guideline Document</w:t>
      </w:r>
    </w:p>
    <w:p w14:paraId="6D641A8D" w14:textId="77777777" w:rsidR="00896B29" w:rsidRPr="00896B29" w:rsidRDefault="00896B29" w:rsidP="00896B29">
      <w:pPr>
        <w:spacing w:after="0"/>
      </w:pPr>
      <w:r w:rsidRPr="00896B29">
        <w:t xml:space="preserve">                        │</w:t>
      </w:r>
    </w:p>
    <w:p w14:paraId="345B8244" w14:textId="77777777" w:rsidR="00896B29" w:rsidRPr="00896B29" w:rsidRDefault="00896B29" w:rsidP="00896B29">
      <w:pPr>
        <w:spacing w:after="0"/>
      </w:pPr>
      <w:r w:rsidRPr="00896B29">
        <w:t xml:space="preserve">                        │</w:t>
      </w:r>
    </w:p>
    <w:p w14:paraId="35A14C09" w14:textId="77777777" w:rsidR="00896B29" w:rsidRPr="00896B29" w:rsidRDefault="00896B29" w:rsidP="00896B29">
      <w:pPr>
        <w:spacing w:after="0"/>
      </w:pPr>
      <w:r w:rsidRPr="00896B29">
        <w:t>────────────────────────</w:t>
      </w:r>
      <w:r w:rsidRPr="00896B29">
        <w:rPr>
          <w:rFonts w:ascii="MS Gothic" w:eastAsia="MS Gothic" w:hAnsi="MS Gothic" w:cs="MS Gothic" w:hint="eastAsia"/>
        </w:rPr>
        <w:t>┼</w:t>
      </w:r>
      <w:r w:rsidRPr="00896B29">
        <w:rPr>
          <w:rFonts w:ascii="Calibri" w:hAnsi="Calibri" w:cs="Calibri"/>
        </w:rPr>
        <w:t>──────────────────────</w:t>
      </w:r>
    </w:p>
    <w:p w14:paraId="07EECD3D" w14:textId="77777777" w:rsidR="00896B29" w:rsidRPr="00896B29" w:rsidRDefault="00896B29" w:rsidP="00896B29">
      <w:pPr>
        <w:spacing w:after="0"/>
      </w:pPr>
    </w:p>
    <w:p w14:paraId="6F445A13" w14:textId="77777777" w:rsidR="00896B29" w:rsidRPr="00896B29" w:rsidRDefault="00896B29" w:rsidP="00896B29">
      <w:pPr>
        <w:spacing w:after="0"/>
      </w:pPr>
      <w:r w:rsidRPr="00896B29">
        <w:t xml:space="preserve">               New Data Defect</w:t>
      </w:r>
    </w:p>
    <w:p w14:paraId="2C407E98" w14:textId="77777777" w:rsidR="00896B29" w:rsidRPr="00896B29" w:rsidRDefault="00896B29" w:rsidP="00896B29">
      <w:pPr>
        <w:spacing w:after="0"/>
      </w:pPr>
      <w:r w:rsidRPr="00896B29">
        <w:t xml:space="preserve">                        │</w:t>
      </w:r>
    </w:p>
    <w:p w14:paraId="41455214" w14:textId="77777777" w:rsidR="00896B29" w:rsidRPr="00896B29" w:rsidRDefault="00896B29" w:rsidP="00896B29">
      <w:pPr>
        <w:spacing w:after="0"/>
      </w:pPr>
      <w:r w:rsidRPr="00896B29">
        <w:t xml:space="preserve">                        </w:t>
      </w:r>
      <w:r w:rsidRPr="00896B29">
        <w:rPr>
          <w:rFonts w:ascii="Arial" w:hAnsi="Arial" w:cs="Arial"/>
        </w:rPr>
        <w:t>▼</w:t>
      </w:r>
    </w:p>
    <w:p w14:paraId="1B6AA056" w14:textId="77777777" w:rsidR="00896B29" w:rsidRPr="00896B29" w:rsidRDefault="00896B29" w:rsidP="00896B29">
      <w:pPr>
        <w:spacing w:after="0"/>
      </w:pPr>
      <w:r w:rsidRPr="00896B29">
        <w:t xml:space="preserve">             Defect Validation Engine</w:t>
      </w:r>
    </w:p>
    <w:p w14:paraId="6495B943" w14:textId="77777777" w:rsidR="00896B29" w:rsidRPr="00896B29" w:rsidRDefault="00896B29" w:rsidP="00896B29">
      <w:pPr>
        <w:spacing w:after="0"/>
      </w:pPr>
      <w:r w:rsidRPr="00896B29">
        <w:t xml:space="preserve">                        │</w:t>
      </w:r>
    </w:p>
    <w:p w14:paraId="5EF13E1E" w14:textId="77777777" w:rsidR="00896B29" w:rsidRPr="00896B29" w:rsidRDefault="00896B29" w:rsidP="00896B29">
      <w:pPr>
        <w:spacing w:after="0"/>
      </w:pPr>
      <w:r w:rsidRPr="00896B29">
        <w:t xml:space="preserve">      ┌─────────────────</w:t>
      </w:r>
      <w:r w:rsidRPr="00896B29">
        <w:rPr>
          <w:rFonts w:ascii="MS Gothic" w:eastAsia="MS Gothic" w:hAnsi="MS Gothic" w:cs="MS Gothic" w:hint="eastAsia"/>
        </w:rPr>
        <w:t>┼</w:t>
      </w:r>
      <w:r w:rsidRPr="00896B29">
        <w:rPr>
          <w:rFonts w:ascii="Calibri" w:hAnsi="Calibri" w:cs="Calibri"/>
        </w:rPr>
        <w:t>─────────────────┐</w:t>
      </w:r>
    </w:p>
    <w:p w14:paraId="67E8EB9F" w14:textId="77777777" w:rsidR="00896B29" w:rsidRPr="00896B29" w:rsidRDefault="00896B29" w:rsidP="00896B29">
      <w:pPr>
        <w:spacing w:after="0"/>
      </w:pPr>
      <w:r w:rsidRPr="00896B29">
        <w:t xml:space="preserve">      │                 │                 │</w:t>
      </w:r>
    </w:p>
    <w:p w14:paraId="6DA43416" w14:textId="77777777" w:rsidR="00896B29" w:rsidRPr="00896B29" w:rsidRDefault="00896B29" w:rsidP="00896B29">
      <w:pPr>
        <w:spacing w:after="0"/>
      </w:pPr>
      <w:r w:rsidRPr="00896B29">
        <w:t xml:space="preserve">      </w:t>
      </w:r>
      <w:r w:rsidRPr="00896B29">
        <w:rPr>
          <w:rFonts w:ascii="Arial" w:hAnsi="Arial" w:cs="Arial"/>
        </w:rPr>
        <w:t>▼</w:t>
      </w:r>
      <w:r w:rsidRPr="00896B29">
        <w:t xml:space="preserve">                 </w:t>
      </w:r>
      <w:r w:rsidRPr="00896B29">
        <w:rPr>
          <w:rFonts w:ascii="Arial" w:hAnsi="Arial" w:cs="Arial"/>
        </w:rPr>
        <w:t>▼</w:t>
      </w:r>
      <w:r w:rsidRPr="00896B29">
        <w:t xml:space="preserve">                 </w:t>
      </w:r>
      <w:r w:rsidRPr="00896B29">
        <w:rPr>
          <w:rFonts w:ascii="Arial" w:hAnsi="Arial" w:cs="Arial"/>
        </w:rPr>
        <w:t>▼</w:t>
      </w:r>
    </w:p>
    <w:p w14:paraId="4F6F1D76" w14:textId="77777777" w:rsidR="00896B29" w:rsidRPr="00896B29" w:rsidRDefault="00896B29" w:rsidP="00896B29">
      <w:pPr>
        <w:spacing w:after="0"/>
      </w:pPr>
      <w:r w:rsidRPr="00896B29">
        <w:t>Defect Details   Portable Guidelines   System Prompt</w:t>
      </w:r>
    </w:p>
    <w:p w14:paraId="74CA203D" w14:textId="77777777" w:rsidR="00896B29" w:rsidRPr="00896B29" w:rsidRDefault="00896B29" w:rsidP="00896B29">
      <w:pPr>
        <w:spacing w:after="0"/>
      </w:pPr>
      <w:r w:rsidRPr="00896B29">
        <w:t xml:space="preserve">      │                 │                 │</w:t>
      </w:r>
    </w:p>
    <w:p w14:paraId="0943C557" w14:textId="77777777" w:rsidR="00896B29" w:rsidRPr="00896B29" w:rsidRDefault="00896B29" w:rsidP="00896B29">
      <w:pPr>
        <w:spacing w:after="0"/>
      </w:pPr>
      <w:r w:rsidRPr="00896B29">
        <w:t xml:space="preserve">      └─────────────────</w:t>
      </w:r>
      <w:r w:rsidRPr="00896B29">
        <w:rPr>
          <w:rFonts w:ascii="MS Gothic" w:eastAsia="MS Gothic" w:hAnsi="MS Gothic" w:cs="MS Gothic" w:hint="eastAsia"/>
        </w:rPr>
        <w:t>┼</w:t>
      </w:r>
      <w:r w:rsidRPr="00896B29">
        <w:rPr>
          <w:rFonts w:ascii="Calibri" w:hAnsi="Calibri" w:cs="Calibri"/>
        </w:rPr>
        <w:t>─────────────────┘</w:t>
      </w:r>
    </w:p>
    <w:p w14:paraId="07F653C8" w14:textId="77777777" w:rsidR="00896B29" w:rsidRPr="00896B29" w:rsidRDefault="00896B29" w:rsidP="00896B29">
      <w:pPr>
        <w:spacing w:after="0"/>
      </w:pPr>
      <w:r w:rsidRPr="00896B29">
        <w:t xml:space="preserve">                        </w:t>
      </w:r>
      <w:r w:rsidRPr="00896B29">
        <w:rPr>
          <w:rFonts w:ascii="Arial" w:hAnsi="Arial" w:cs="Arial"/>
        </w:rPr>
        <w:t>▼</w:t>
      </w:r>
    </w:p>
    <w:p w14:paraId="0FF8C37A" w14:textId="77777777" w:rsidR="00896B29" w:rsidRPr="00896B29" w:rsidRDefault="00896B29" w:rsidP="00896B29">
      <w:pPr>
        <w:spacing w:after="0"/>
      </w:pPr>
      <w:r w:rsidRPr="00896B29">
        <w:t xml:space="preserve">                      LLM</w:t>
      </w:r>
    </w:p>
    <w:p w14:paraId="556FCC0D" w14:textId="77777777" w:rsidR="00896B29" w:rsidRPr="00896B29" w:rsidRDefault="00896B29" w:rsidP="00896B29">
      <w:pPr>
        <w:spacing w:after="0"/>
      </w:pPr>
      <w:r w:rsidRPr="00896B29">
        <w:t xml:space="preserve">                        │</w:t>
      </w:r>
    </w:p>
    <w:p w14:paraId="3CF3F96C" w14:textId="77777777" w:rsidR="00896B29" w:rsidRPr="00896B29" w:rsidRDefault="00896B29" w:rsidP="00896B29">
      <w:pPr>
        <w:spacing w:after="0"/>
      </w:pPr>
      <w:r w:rsidRPr="00896B29">
        <w:t xml:space="preserve">                        </w:t>
      </w:r>
      <w:r w:rsidRPr="00896B29">
        <w:rPr>
          <w:rFonts w:ascii="Arial" w:hAnsi="Arial" w:cs="Arial"/>
        </w:rPr>
        <w:t>▼</w:t>
      </w:r>
    </w:p>
    <w:p w14:paraId="76B470E2" w14:textId="77777777" w:rsidR="00896B29" w:rsidRPr="00896B29" w:rsidRDefault="00896B29" w:rsidP="00896B29">
      <w:pPr>
        <w:spacing w:after="0"/>
      </w:pPr>
      <w:r w:rsidRPr="00896B29">
        <w:t xml:space="preserve">        Defect Decision + Reasoning</w:t>
      </w:r>
    </w:p>
    <w:p w14:paraId="035B8757" w14:textId="77777777" w:rsidR="00896B29" w:rsidRPr="00896B29" w:rsidRDefault="00896B29" w:rsidP="00896B29">
      <w:pPr>
        <w:spacing w:after="0"/>
      </w:pPr>
      <w:r w:rsidRPr="00896B29">
        <w:t xml:space="preserve">                        │</w:t>
      </w:r>
    </w:p>
    <w:p w14:paraId="6963C42F" w14:textId="77777777" w:rsidR="00896B29" w:rsidRPr="00896B29" w:rsidRDefault="00896B29" w:rsidP="00896B29">
      <w:pPr>
        <w:spacing w:after="0"/>
      </w:pPr>
      <w:r w:rsidRPr="00896B29">
        <w:t xml:space="preserve">                        </w:t>
      </w:r>
      <w:r w:rsidRPr="00896B29">
        <w:rPr>
          <w:rFonts w:ascii="Arial" w:hAnsi="Arial" w:cs="Arial"/>
        </w:rPr>
        <w:t>▼</w:t>
      </w:r>
    </w:p>
    <w:p w14:paraId="336A2607" w14:textId="77777777" w:rsidR="00896B29" w:rsidRPr="00896B29" w:rsidRDefault="00896B29" w:rsidP="00896B29">
      <w:pPr>
        <w:spacing w:after="0"/>
      </w:pPr>
      <w:r w:rsidRPr="00896B29">
        <w:t xml:space="preserve">         Human Validation (Optional)</w:t>
      </w:r>
    </w:p>
    <w:p w14:paraId="0A41A40D" w14:textId="77777777" w:rsidR="00896B29" w:rsidRPr="00896B29" w:rsidRDefault="00896B29" w:rsidP="00896B29">
      <w:pPr>
        <w:spacing w:after="0"/>
      </w:pPr>
      <w:r w:rsidRPr="00896B29">
        <w:t xml:space="preserve">                        │</w:t>
      </w:r>
    </w:p>
    <w:p w14:paraId="133F4178" w14:textId="77777777" w:rsidR="00896B29" w:rsidRPr="00896B29" w:rsidRDefault="00896B29" w:rsidP="00896B29">
      <w:pPr>
        <w:spacing w:after="0"/>
      </w:pPr>
      <w:r w:rsidRPr="00896B29">
        <w:t xml:space="preserve">                        </w:t>
      </w:r>
      <w:r w:rsidRPr="00896B29">
        <w:rPr>
          <w:rFonts w:ascii="Arial" w:hAnsi="Arial" w:cs="Arial"/>
        </w:rPr>
        <w:t>▼</w:t>
      </w:r>
    </w:p>
    <w:p w14:paraId="7CBF5BA7" w14:textId="77777777" w:rsidR="00896B29" w:rsidRPr="00896B29" w:rsidRDefault="00896B29" w:rsidP="00896B29">
      <w:pPr>
        <w:spacing w:after="0"/>
      </w:pPr>
      <w:r w:rsidRPr="00896B29">
        <w:t xml:space="preserve">          Approve / Reject Defect</w:t>
      </w:r>
    </w:p>
    <w:p w14:paraId="542C054F" w14:textId="77777777" w:rsidR="00896B29" w:rsidRPr="00896B29" w:rsidRDefault="00896B29" w:rsidP="00896B29">
      <w:pPr>
        <w:spacing w:after="0"/>
      </w:pPr>
      <w:r w:rsidRPr="00896B29">
        <w:pict w14:anchorId="3C89B9E6">
          <v:rect id="_x0000_i1169" style="width:0;height:1.5pt" o:hralign="center" o:hrstd="t" o:hr="t" fillcolor="#a0a0a0" stroked="f"/>
        </w:pict>
      </w:r>
    </w:p>
    <w:p w14:paraId="37D49A6A" w14:textId="77777777" w:rsidR="00896B29" w:rsidRPr="00896B29" w:rsidRDefault="00896B29" w:rsidP="00896B29">
      <w:pPr>
        <w:spacing w:after="0"/>
        <w:rPr>
          <w:b/>
          <w:bCs/>
        </w:rPr>
      </w:pPr>
      <w:r w:rsidRPr="00896B29">
        <w:rPr>
          <w:b/>
          <w:bCs/>
        </w:rPr>
        <w:t>Expected Business Benefits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3"/>
        <w:gridCol w:w="6843"/>
      </w:tblGrid>
      <w:tr w:rsidR="00896B29" w:rsidRPr="00896B29" w14:paraId="763D96B0" w14:textId="77777777">
        <w:trPr>
          <w:tblHeader/>
          <w:tblCellSpacing w:w="15" w:type="dxa"/>
        </w:trPr>
        <w:tc>
          <w:tcPr>
            <w:tcW w:w="0" w:type="auto"/>
            <w:vAlign w:val="center"/>
            <w:hideMark/>
          </w:tcPr>
          <w:p w14:paraId="7234B1DE" w14:textId="77777777" w:rsidR="00896B29" w:rsidRPr="00896B29" w:rsidRDefault="00896B29" w:rsidP="00896B29">
            <w:pPr>
              <w:spacing w:after="0"/>
              <w:rPr>
                <w:b/>
                <w:bCs/>
              </w:rPr>
            </w:pPr>
            <w:r w:rsidRPr="00896B29">
              <w:rPr>
                <w:b/>
                <w:bCs/>
              </w:rPr>
              <w:t>Area</w:t>
            </w:r>
          </w:p>
        </w:tc>
        <w:tc>
          <w:tcPr>
            <w:tcW w:w="0" w:type="auto"/>
            <w:vAlign w:val="center"/>
            <w:hideMark/>
          </w:tcPr>
          <w:p w14:paraId="6A9877EC" w14:textId="77777777" w:rsidR="00896B29" w:rsidRPr="00896B29" w:rsidRDefault="00896B29" w:rsidP="00896B29">
            <w:pPr>
              <w:spacing w:after="0"/>
              <w:rPr>
                <w:b/>
                <w:bCs/>
              </w:rPr>
            </w:pPr>
            <w:r w:rsidRPr="00896B29">
              <w:rPr>
                <w:b/>
                <w:bCs/>
              </w:rPr>
              <w:t>Benefit</w:t>
            </w:r>
          </w:p>
        </w:tc>
      </w:tr>
      <w:tr w:rsidR="00896B29" w:rsidRPr="00896B29" w14:paraId="2FBB5235" w14:textId="77777777">
        <w:trPr>
          <w:tblCellSpacing w:w="15" w:type="dxa"/>
        </w:trPr>
        <w:tc>
          <w:tcPr>
            <w:tcW w:w="0" w:type="auto"/>
            <w:vAlign w:val="center"/>
            <w:hideMark/>
          </w:tcPr>
          <w:p w14:paraId="33CAC4BD" w14:textId="77777777" w:rsidR="00896B29" w:rsidRPr="00896B29" w:rsidRDefault="00896B29" w:rsidP="00896B29">
            <w:pPr>
              <w:spacing w:after="0"/>
            </w:pPr>
            <w:r w:rsidRPr="00896B29">
              <w:t>Productivity</w:t>
            </w:r>
          </w:p>
        </w:tc>
        <w:tc>
          <w:tcPr>
            <w:tcW w:w="0" w:type="auto"/>
            <w:vAlign w:val="center"/>
            <w:hideMark/>
          </w:tcPr>
          <w:p w14:paraId="04EA6898" w14:textId="77777777" w:rsidR="00896B29" w:rsidRPr="00896B29" w:rsidRDefault="00896B29" w:rsidP="00896B29">
            <w:pPr>
              <w:spacing w:after="0"/>
            </w:pPr>
            <w:r w:rsidRPr="00896B29">
              <w:t>Significantly reduces manual validation effort</w:t>
            </w:r>
          </w:p>
        </w:tc>
      </w:tr>
      <w:tr w:rsidR="00896B29" w:rsidRPr="00896B29" w14:paraId="0C5B730E" w14:textId="77777777">
        <w:trPr>
          <w:tblCellSpacing w:w="15" w:type="dxa"/>
        </w:trPr>
        <w:tc>
          <w:tcPr>
            <w:tcW w:w="0" w:type="auto"/>
            <w:vAlign w:val="center"/>
            <w:hideMark/>
          </w:tcPr>
          <w:p w14:paraId="404D7D91" w14:textId="77777777" w:rsidR="00896B29" w:rsidRPr="00896B29" w:rsidRDefault="00896B29" w:rsidP="00896B29">
            <w:pPr>
              <w:spacing w:after="0"/>
            </w:pPr>
            <w:r w:rsidRPr="00896B29">
              <w:t>Consistency</w:t>
            </w:r>
          </w:p>
        </w:tc>
        <w:tc>
          <w:tcPr>
            <w:tcW w:w="0" w:type="auto"/>
            <w:vAlign w:val="center"/>
            <w:hideMark/>
          </w:tcPr>
          <w:p w14:paraId="77D6F3FF" w14:textId="77777777" w:rsidR="00896B29" w:rsidRPr="00896B29" w:rsidRDefault="00896B29" w:rsidP="00896B29">
            <w:pPr>
              <w:spacing w:after="0"/>
            </w:pPr>
            <w:r w:rsidRPr="00896B29">
              <w:t>Standardized decisions across analysts</w:t>
            </w:r>
          </w:p>
        </w:tc>
      </w:tr>
      <w:tr w:rsidR="00896B29" w:rsidRPr="00896B29" w14:paraId="6DD4F57D" w14:textId="77777777">
        <w:trPr>
          <w:tblCellSpacing w:w="15" w:type="dxa"/>
        </w:trPr>
        <w:tc>
          <w:tcPr>
            <w:tcW w:w="0" w:type="auto"/>
            <w:vAlign w:val="center"/>
            <w:hideMark/>
          </w:tcPr>
          <w:p w14:paraId="2B59857A" w14:textId="77777777" w:rsidR="00896B29" w:rsidRPr="00896B29" w:rsidRDefault="00896B29" w:rsidP="00896B29">
            <w:pPr>
              <w:spacing w:after="0"/>
            </w:pPr>
            <w:r w:rsidRPr="00896B29">
              <w:t>Faster Processing</w:t>
            </w:r>
          </w:p>
        </w:tc>
        <w:tc>
          <w:tcPr>
            <w:tcW w:w="0" w:type="auto"/>
            <w:vAlign w:val="center"/>
            <w:hideMark/>
          </w:tcPr>
          <w:p w14:paraId="2462654D" w14:textId="77777777" w:rsidR="00896B29" w:rsidRPr="00896B29" w:rsidRDefault="00896B29" w:rsidP="00896B29">
            <w:pPr>
              <w:spacing w:after="0"/>
            </w:pPr>
            <w:r w:rsidRPr="00896B29">
              <w:t>Reduced validation turnaround time</w:t>
            </w:r>
          </w:p>
        </w:tc>
      </w:tr>
      <w:tr w:rsidR="00896B29" w:rsidRPr="00896B29" w14:paraId="786E2EE7" w14:textId="77777777">
        <w:trPr>
          <w:tblCellSpacing w:w="15" w:type="dxa"/>
        </w:trPr>
        <w:tc>
          <w:tcPr>
            <w:tcW w:w="0" w:type="auto"/>
            <w:vAlign w:val="center"/>
            <w:hideMark/>
          </w:tcPr>
          <w:p w14:paraId="1DDAB74C" w14:textId="77777777" w:rsidR="00896B29" w:rsidRPr="00896B29" w:rsidRDefault="00896B29" w:rsidP="00896B29">
            <w:pPr>
              <w:spacing w:after="0"/>
            </w:pPr>
            <w:r w:rsidRPr="00896B29">
              <w:t>Cost Efficiency</w:t>
            </w:r>
          </w:p>
        </w:tc>
        <w:tc>
          <w:tcPr>
            <w:tcW w:w="0" w:type="auto"/>
            <w:vAlign w:val="center"/>
            <w:hideMark/>
          </w:tcPr>
          <w:p w14:paraId="6AB68DE3" w14:textId="77777777" w:rsidR="00896B29" w:rsidRPr="00896B29" w:rsidRDefault="00896B29" w:rsidP="00896B29">
            <w:pPr>
              <w:spacing w:after="0"/>
            </w:pPr>
            <w:r w:rsidRPr="00896B29">
              <w:t>Lower operational effort and reduced LLM token usage through optimized guidelines</w:t>
            </w:r>
          </w:p>
        </w:tc>
      </w:tr>
      <w:tr w:rsidR="00896B29" w:rsidRPr="00896B29" w14:paraId="1EBC2FDE" w14:textId="77777777">
        <w:trPr>
          <w:tblCellSpacing w:w="15" w:type="dxa"/>
        </w:trPr>
        <w:tc>
          <w:tcPr>
            <w:tcW w:w="0" w:type="auto"/>
            <w:vAlign w:val="center"/>
            <w:hideMark/>
          </w:tcPr>
          <w:p w14:paraId="360A5445" w14:textId="77777777" w:rsidR="00896B29" w:rsidRPr="00896B29" w:rsidRDefault="00896B29" w:rsidP="00896B29">
            <w:pPr>
              <w:spacing w:after="0"/>
            </w:pPr>
            <w:r w:rsidRPr="00896B29">
              <w:t>Knowledge Management</w:t>
            </w:r>
          </w:p>
        </w:tc>
        <w:tc>
          <w:tcPr>
            <w:tcW w:w="0" w:type="auto"/>
            <w:vAlign w:val="center"/>
            <w:hideMark/>
          </w:tcPr>
          <w:p w14:paraId="454FBAC0" w14:textId="77777777" w:rsidR="00896B29" w:rsidRPr="00896B29" w:rsidRDefault="00896B29" w:rsidP="00896B29">
            <w:pPr>
              <w:spacing w:after="0"/>
            </w:pPr>
            <w:r w:rsidRPr="00896B29">
              <w:t>Enterprise guidelines become reusable AI knowledge assets</w:t>
            </w:r>
          </w:p>
        </w:tc>
      </w:tr>
      <w:tr w:rsidR="00896B29" w:rsidRPr="00896B29" w14:paraId="1E31F6E3" w14:textId="77777777">
        <w:trPr>
          <w:tblCellSpacing w:w="15" w:type="dxa"/>
        </w:trPr>
        <w:tc>
          <w:tcPr>
            <w:tcW w:w="0" w:type="auto"/>
            <w:vAlign w:val="center"/>
            <w:hideMark/>
          </w:tcPr>
          <w:p w14:paraId="34852281" w14:textId="77777777" w:rsidR="00896B29" w:rsidRPr="00896B29" w:rsidRDefault="00896B29" w:rsidP="00896B29">
            <w:pPr>
              <w:spacing w:after="0"/>
            </w:pPr>
            <w:r w:rsidRPr="00896B29">
              <w:t>Faster Onboarding</w:t>
            </w:r>
          </w:p>
        </w:tc>
        <w:tc>
          <w:tcPr>
            <w:tcW w:w="0" w:type="auto"/>
            <w:vAlign w:val="center"/>
            <w:hideMark/>
          </w:tcPr>
          <w:p w14:paraId="728973F2" w14:textId="77777777" w:rsidR="00896B29" w:rsidRPr="00896B29" w:rsidRDefault="00896B29" w:rsidP="00896B29">
            <w:pPr>
              <w:spacing w:after="0"/>
            </w:pPr>
            <w:r w:rsidRPr="00896B29">
              <w:t>New analysts can rely on AI-assisted validation</w:t>
            </w:r>
          </w:p>
        </w:tc>
      </w:tr>
      <w:tr w:rsidR="00896B29" w:rsidRPr="00896B29" w14:paraId="0B5AB655" w14:textId="77777777">
        <w:trPr>
          <w:tblCellSpacing w:w="15" w:type="dxa"/>
        </w:trPr>
        <w:tc>
          <w:tcPr>
            <w:tcW w:w="0" w:type="auto"/>
            <w:vAlign w:val="center"/>
            <w:hideMark/>
          </w:tcPr>
          <w:p w14:paraId="7DD9328F" w14:textId="77777777" w:rsidR="00896B29" w:rsidRPr="00896B29" w:rsidRDefault="00896B29" w:rsidP="00896B29">
            <w:pPr>
              <w:spacing w:after="0"/>
            </w:pPr>
            <w:r w:rsidRPr="00896B29">
              <w:t>Explainability</w:t>
            </w:r>
          </w:p>
        </w:tc>
        <w:tc>
          <w:tcPr>
            <w:tcW w:w="0" w:type="auto"/>
            <w:vAlign w:val="center"/>
            <w:hideMark/>
          </w:tcPr>
          <w:p w14:paraId="10759ED3" w14:textId="77777777" w:rsidR="00896B29" w:rsidRPr="00896B29" w:rsidRDefault="00896B29" w:rsidP="00896B29">
            <w:pPr>
              <w:spacing w:after="0"/>
            </w:pPr>
            <w:r w:rsidRPr="00896B29">
              <w:t>AI provides rationale and supporting guideline references</w:t>
            </w:r>
          </w:p>
        </w:tc>
      </w:tr>
      <w:tr w:rsidR="00896B29" w:rsidRPr="00896B29" w14:paraId="6ED81760" w14:textId="77777777">
        <w:trPr>
          <w:tblCellSpacing w:w="15" w:type="dxa"/>
        </w:trPr>
        <w:tc>
          <w:tcPr>
            <w:tcW w:w="0" w:type="auto"/>
            <w:vAlign w:val="center"/>
            <w:hideMark/>
          </w:tcPr>
          <w:p w14:paraId="32119EC4" w14:textId="77777777" w:rsidR="00896B29" w:rsidRPr="00896B29" w:rsidRDefault="00896B29" w:rsidP="00896B29">
            <w:pPr>
              <w:spacing w:after="0"/>
            </w:pPr>
            <w:r w:rsidRPr="00896B29">
              <w:lastRenderedPageBreak/>
              <w:t>Scalability</w:t>
            </w:r>
          </w:p>
        </w:tc>
        <w:tc>
          <w:tcPr>
            <w:tcW w:w="0" w:type="auto"/>
            <w:vAlign w:val="center"/>
            <w:hideMark/>
          </w:tcPr>
          <w:p w14:paraId="69048E68" w14:textId="77777777" w:rsidR="00896B29" w:rsidRPr="00896B29" w:rsidRDefault="00896B29" w:rsidP="00896B29">
            <w:pPr>
              <w:spacing w:after="0"/>
            </w:pPr>
            <w:r w:rsidRPr="00896B29">
              <w:t>Capable of handling hundreds or thousands of defect submissions consistently</w:t>
            </w:r>
          </w:p>
        </w:tc>
      </w:tr>
    </w:tbl>
    <w:p w14:paraId="7305B7C8" w14:textId="77777777" w:rsidR="00896B29" w:rsidRPr="00896B29" w:rsidRDefault="00896B29" w:rsidP="00896B29">
      <w:pPr>
        <w:spacing w:after="0"/>
      </w:pPr>
      <w:r w:rsidRPr="00896B29">
        <w:pict w14:anchorId="0AAD8ECA">
          <v:rect id="_x0000_i1170" style="width:0;height:1.5pt" o:hralign="center" o:hrstd="t" o:hr="t" fillcolor="#a0a0a0" stroked="f"/>
        </w:pict>
      </w:r>
    </w:p>
    <w:p w14:paraId="3D6861E0" w14:textId="77777777" w:rsidR="00896B29" w:rsidRPr="00896B29" w:rsidRDefault="00896B29" w:rsidP="00896B29">
      <w:pPr>
        <w:spacing w:after="0"/>
        <w:rPr>
          <w:b/>
          <w:bCs/>
        </w:rPr>
      </w:pPr>
      <w:r w:rsidRPr="00896B29">
        <w:rPr>
          <w:b/>
          <w:bCs/>
        </w:rPr>
        <w:t>Human-in-the-Loop Recommendation</w:t>
      </w:r>
    </w:p>
    <w:p w14:paraId="687FAFB4" w14:textId="77777777" w:rsidR="00896B29" w:rsidRPr="00896B29" w:rsidRDefault="00896B29" w:rsidP="00896B29">
      <w:pPr>
        <w:spacing w:after="0"/>
      </w:pPr>
      <w:r w:rsidRPr="00896B29">
        <w:t xml:space="preserve">Given the regulatory and operational sensitivity in financial institutions, the GenAI solution should function as a </w:t>
      </w:r>
      <w:r w:rsidRPr="00896B29">
        <w:rPr>
          <w:b/>
          <w:bCs/>
        </w:rPr>
        <w:t>Decision Support Assistant</w:t>
      </w:r>
      <w:r w:rsidRPr="00896B29">
        <w:t xml:space="preserve"> rather than making autonomous decisions.</w:t>
      </w:r>
    </w:p>
    <w:p w14:paraId="05848AB9" w14:textId="77777777" w:rsidR="00896B29" w:rsidRPr="00896B29" w:rsidRDefault="00896B29" w:rsidP="00896B29">
      <w:pPr>
        <w:spacing w:after="0"/>
      </w:pPr>
      <w:r w:rsidRPr="00896B29">
        <w:t>The recommended workflow is:</w:t>
      </w:r>
    </w:p>
    <w:p w14:paraId="48CA9820" w14:textId="77777777" w:rsidR="00896B29" w:rsidRPr="00896B29" w:rsidRDefault="00896B29" w:rsidP="00896B29">
      <w:pPr>
        <w:numPr>
          <w:ilvl w:val="0"/>
          <w:numId w:val="11"/>
        </w:numPr>
        <w:spacing w:after="0"/>
      </w:pPr>
      <w:r w:rsidRPr="00896B29">
        <w:t>LLM analyzes the submitted defect.</w:t>
      </w:r>
    </w:p>
    <w:p w14:paraId="1F3AD0F4" w14:textId="77777777" w:rsidR="00896B29" w:rsidRPr="00896B29" w:rsidRDefault="00896B29" w:rsidP="00896B29">
      <w:pPr>
        <w:numPr>
          <w:ilvl w:val="0"/>
          <w:numId w:val="11"/>
        </w:numPr>
        <w:spacing w:after="0"/>
      </w:pPr>
      <w:r w:rsidRPr="00896B29">
        <w:t>LLM provides a recommendation, rationale, confidence score, and referenced guideline sections.</w:t>
      </w:r>
    </w:p>
    <w:p w14:paraId="2E6EE580" w14:textId="77777777" w:rsidR="00896B29" w:rsidRPr="00896B29" w:rsidRDefault="00896B29" w:rsidP="00896B29">
      <w:pPr>
        <w:numPr>
          <w:ilvl w:val="0"/>
          <w:numId w:val="11"/>
        </w:numPr>
        <w:spacing w:after="0"/>
      </w:pPr>
      <w:r w:rsidRPr="00896B29">
        <w:t>A Central Data Team analyst reviews the AI recommendation.</w:t>
      </w:r>
    </w:p>
    <w:p w14:paraId="6F673690" w14:textId="77777777" w:rsidR="00896B29" w:rsidRPr="00896B29" w:rsidRDefault="00896B29" w:rsidP="00896B29">
      <w:pPr>
        <w:numPr>
          <w:ilvl w:val="0"/>
          <w:numId w:val="11"/>
        </w:numPr>
        <w:spacing w:after="0"/>
      </w:pPr>
      <w:r w:rsidRPr="00896B29">
        <w:t>The analyst makes the final approval or rejection decision.</w:t>
      </w:r>
    </w:p>
    <w:p w14:paraId="65A5350F" w14:textId="77777777" w:rsidR="00896B29" w:rsidRPr="00896B29" w:rsidRDefault="00896B29" w:rsidP="00896B29">
      <w:pPr>
        <w:spacing w:after="0"/>
      </w:pPr>
      <w:r w:rsidRPr="00896B29">
        <w:t>This approach balances automation with governance, ensuring efficiency while maintaining human oversight and accountability.</w:t>
      </w:r>
    </w:p>
    <w:p w14:paraId="0DF17F4E" w14:textId="77777777" w:rsidR="00896B29" w:rsidRPr="00896B29" w:rsidRDefault="00896B29" w:rsidP="00896B29">
      <w:pPr>
        <w:spacing w:after="0"/>
      </w:pPr>
      <w:r w:rsidRPr="00896B29">
        <w:pict w14:anchorId="3F4B93E1">
          <v:rect id="_x0000_i1171" style="width:0;height:1.5pt" o:hralign="center" o:hrstd="t" o:hr="t" fillcolor="#a0a0a0" stroked="f"/>
        </w:pict>
      </w:r>
    </w:p>
    <w:p w14:paraId="04AD9AAC" w14:textId="77777777" w:rsidR="00896B29" w:rsidRPr="00896B29" w:rsidRDefault="00896B29" w:rsidP="00896B29">
      <w:pPr>
        <w:spacing w:after="0"/>
        <w:rPr>
          <w:b/>
          <w:bCs/>
        </w:rPr>
      </w:pPr>
      <w:r w:rsidRPr="00896B29">
        <w:rPr>
          <w:b/>
          <w:bCs/>
        </w:rPr>
        <w:t>Future Enhancements</w:t>
      </w:r>
    </w:p>
    <w:p w14:paraId="131368F7" w14:textId="77777777" w:rsidR="00896B29" w:rsidRPr="00896B29" w:rsidRDefault="00896B29" w:rsidP="00896B29">
      <w:pPr>
        <w:spacing w:after="0"/>
      </w:pPr>
      <w:r w:rsidRPr="00896B29">
        <w:t>The solution can evolve beyond binary defect validation by incorporating additional AI-assisted capabilities:</w:t>
      </w:r>
    </w:p>
    <w:p w14:paraId="6AAE9336" w14:textId="77777777" w:rsidR="00896B29" w:rsidRPr="00896B29" w:rsidRDefault="00896B29" w:rsidP="00896B29">
      <w:pPr>
        <w:numPr>
          <w:ilvl w:val="0"/>
          <w:numId w:val="12"/>
        </w:numPr>
        <w:spacing w:after="0"/>
      </w:pPr>
      <w:r w:rsidRPr="00896B29">
        <w:rPr>
          <w:b/>
          <w:bCs/>
        </w:rPr>
        <w:t>Automatic defect categorization</w:t>
      </w:r>
      <w:r w:rsidRPr="00896B29">
        <w:t xml:space="preserve"> (e.g., Completeness, Accuracy, Consistency, Timeliness, Validity, Uniqueness).</w:t>
      </w:r>
    </w:p>
    <w:p w14:paraId="46526365" w14:textId="77777777" w:rsidR="00896B29" w:rsidRPr="00896B29" w:rsidRDefault="00896B29" w:rsidP="00896B29">
      <w:pPr>
        <w:numPr>
          <w:ilvl w:val="0"/>
          <w:numId w:val="12"/>
        </w:numPr>
        <w:spacing w:after="0"/>
      </w:pPr>
      <w:r w:rsidRPr="00896B29">
        <w:rPr>
          <w:b/>
          <w:bCs/>
        </w:rPr>
        <w:t>Root cause suggestion</w:t>
      </w:r>
      <w:r w:rsidRPr="00896B29">
        <w:t xml:space="preserve"> based on historical defect patterns.</w:t>
      </w:r>
    </w:p>
    <w:p w14:paraId="61BBFF4B" w14:textId="77777777" w:rsidR="00896B29" w:rsidRPr="00896B29" w:rsidRDefault="00896B29" w:rsidP="00896B29">
      <w:pPr>
        <w:numPr>
          <w:ilvl w:val="0"/>
          <w:numId w:val="12"/>
        </w:numPr>
        <w:spacing w:after="0"/>
      </w:pPr>
      <w:r w:rsidRPr="00896B29">
        <w:rPr>
          <w:b/>
          <w:bCs/>
        </w:rPr>
        <w:t>Similarity detection</w:t>
      </w:r>
      <w:r w:rsidRPr="00896B29">
        <w:t xml:space="preserve"> to identify duplicate or previously reported defects.</w:t>
      </w:r>
    </w:p>
    <w:p w14:paraId="043DC5C7" w14:textId="77777777" w:rsidR="00896B29" w:rsidRPr="00896B29" w:rsidRDefault="00896B29" w:rsidP="00896B29">
      <w:pPr>
        <w:numPr>
          <w:ilvl w:val="0"/>
          <w:numId w:val="12"/>
        </w:numPr>
        <w:spacing w:after="0"/>
      </w:pPr>
      <w:r w:rsidRPr="00896B29">
        <w:rPr>
          <w:b/>
          <w:bCs/>
        </w:rPr>
        <w:t>Remediation recommendations</w:t>
      </w:r>
      <w:r w:rsidRPr="00896B29">
        <w:t xml:space="preserve"> using knowledge from </w:t>
      </w:r>
      <w:proofErr w:type="spellStart"/>
      <w:r w:rsidRPr="00896B29">
        <w:t>past</w:t>
      </w:r>
      <w:proofErr w:type="spellEnd"/>
      <w:r w:rsidRPr="00896B29">
        <w:t xml:space="preserve"> resolutions.</w:t>
      </w:r>
    </w:p>
    <w:p w14:paraId="50D91B7D" w14:textId="77777777" w:rsidR="00896B29" w:rsidRPr="00896B29" w:rsidRDefault="00896B29" w:rsidP="00896B29">
      <w:pPr>
        <w:numPr>
          <w:ilvl w:val="0"/>
          <w:numId w:val="12"/>
        </w:numPr>
        <w:spacing w:after="0"/>
      </w:pPr>
      <w:r w:rsidRPr="00896B29">
        <w:rPr>
          <w:b/>
          <w:bCs/>
        </w:rPr>
        <w:t>Learning from analyst feedback</w:t>
      </w:r>
      <w:r w:rsidRPr="00896B29">
        <w:t xml:space="preserve"> to continuously improve prompt quality and retrieval.</w:t>
      </w:r>
    </w:p>
    <w:p w14:paraId="34006D17" w14:textId="77777777" w:rsidR="00896B29" w:rsidRPr="00896B29" w:rsidRDefault="00896B29" w:rsidP="00896B29">
      <w:pPr>
        <w:numPr>
          <w:ilvl w:val="0"/>
          <w:numId w:val="12"/>
        </w:numPr>
        <w:spacing w:after="0"/>
      </w:pPr>
      <w:r w:rsidRPr="00896B29">
        <w:rPr>
          <w:b/>
          <w:bCs/>
        </w:rPr>
        <w:t>RAG (Retrieval-Augmented Generation)</w:t>
      </w:r>
      <w:r w:rsidRPr="00896B29">
        <w:t xml:space="preserve"> integration, where the full enterprise guidelines are stored in a vector database. Instead of sending the entire guideline document to the LLM, only the most relevant sections are retrieved for each defect, improving accuracy, reducing token usage, and simplifying maintenance when guidelines change.</w:t>
      </w:r>
    </w:p>
    <w:p w14:paraId="0F65EDAA" w14:textId="77777777" w:rsidR="00896B29" w:rsidRPr="00896B29" w:rsidRDefault="00896B29" w:rsidP="00896B29">
      <w:pPr>
        <w:spacing w:after="0"/>
      </w:pPr>
      <w:r w:rsidRPr="00896B29">
        <w:t>This roadmap enables the platform to mature from a simple validation assistant into an enterprise-scale AI-powered Data Quality Copilot.</w:t>
      </w:r>
    </w:p>
    <w:p w14:paraId="2431EB40" w14:textId="77777777" w:rsidR="00896B29" w:rsidRDefault="00896B29" w:rsidP="00896B29">
      <w:pPr>
        <w:spacing w:after="0"/>
      </w:pPr>
    </w:p>
    <w:p w14:paraId="26018C82" w14:textId="77777777" w:rsidR="00F17070" w:rsidRDefault="00F17070" w:rsidP="00896B29">
      <w:pPr>
        <w:spacing w:after="0"/>
      </w:pPr>
    </w:p>
    <w:p w14:paraId="2ED1AF73" w14:textId="464A068C" w:rsidR="00F17070" w:rsidRDefault="00F17070" w:rsidP="00F17070">
      <w:pPr>
        <w:pStyle w:val="Heading1"/>
      </w:pPr>
      <w:r>
        <w:t>Chat – ML</w:t>
      </w:r>
    </w:p>
    <w:p w14:paraId="3A29049C" w14:textId="77777777" w:rsidR="00F17070" w:rsidRDefault="00F17070" w:rsidP="00896B29">
      <w:pPr>
        <w:spacing w:after="0"/>
      </w:pPr>
    </w:p>
    <w:p w14:paraId="47B11B21" w14:textId="77777777" w:rsidR="00F17070" w:rsidRDefault="00F17070" w:rsidP="00896B29">
      <w:pPr>
        <w:spacing w:after="0"/>
      </w:pPr>
    </w:p>
    <w:p w14:paraId="67D56A89" w14:textId="77777777" w:rsidR="00F17070" w:rsidRPr="00F17070" w:rsidRDefault="00F17070" w:rsidP="00F17070">
      <w:pPr>
        <w:spacing w:after="0"/>
      </w:pPr>
      <w:r w:rsidRPr="00F17070">
        <w:t xml:space="preserve">This is the </w:t>
      </w:r>
      <w:r w:rsidRPr="00F17070">
        <w:rPr>
          <w:b/>
          <w:bCs/>
        </w:rPr>
        <w:t>most important architectural question</w:t>
      </w:r>
      <w:r w:rsidRPr="00F17070">
        <w:t xml:space="preserve">. Many organizations immediately jump to LLMs because "GenAI" is popular, but from an enterprise architecture perspective, you should first determine whether the problem is best solved with </w:t>
      </w:r>
      <w:r w:rsidRPr="00F17070">
        <w:rPr>
          <w:b/>
          <w:bCs/>
        </w:rPr>
        <w:t>Rules</w:t>
      </w:r>
      <w:r w:rsidRPr="00F17070">
        <w:t xml:space="preserve">, </w:t>
      </w:r>
      <w:r w:rsidRPr="00F17070">
        <w:rPr>
          <w:b/>
          <w:bCs/>
        </w:rPr>
        <w:t>Machine Learning</w:t>
      </w:r>
      <w:r w:rsidRPr="00F17070">
        <w:t xml:space="preserve">, or </w:t>
      </w:r>
      <w:r w:rsidRPr="00F17070">
        <w:rPr>
          <w:b/>
          <w:bCs/>
        </w:rPr>
        <w:t>LLMs</w:t>
      </w:r>
      <w:r w:rsidRPr="00F17070">
        <w:t>.</w:t>
      </w:r>
    </w:p>
    <w:p w14:paraId="0164F333" w14:textId="77777777" w:rsidR="00F17070" w:rsidRPr="00F17070" w:rsidRDefault="00F17070" w:rsidP="00F17070">
      <w:pPr>
        <w:spacing w:after="0"/>
      </w:pPr>
      <w:r w:rsidRPr="00F17070">
        <w:t xml:space="preserve">In this use case, my recommendation is </w:t>
      </w:r>
      <w:r w:rsidRPr="00F17070">
        <w:rPr>
          <w:b/>
          <w:bCs/>
        </w:rPr>
        <w:t>not</w:t>
      </w:r>
      <w:r w:rsidRPr="00F17070">
        <w:t xml:space="preserve"> to use a standalone Machine Learning model. Instead, the best long-term solution is a </w:t>
      </w:r>
      <w:r w:rsidRPr="00F17070">
        <w:rPr>
          <w:b/>
          <w:bCs/>
        </w:rPr>
        <w:t>hybrid AI architecture</w:t>
      </w:r>
      <w:r w:rsidRPr="00F17070">
        <w:t>, with Retrieval-Augmented Generation (RAG) and an LLM at the core, complemented by deterministic rules where appropriate.</w:t>
      </w:r>
    </w:p>
    <w:p w14:paraId="18D28E72" w14:textId="77777777" w:rsidR="00F17070" w:rsidRPr="00F17070" w:rsidRDefault="00F17070" w:rsidP="00F17070">
      <w:pPr>
        <w:spacing w:after="0"/>
      </w:pPr>
      <w:r w:rsidRPr="00F17070">
        <w:t>Let's analyze why.</w:t>
      </w:r>
    </w:p>
    <w:p w14:paraId="60AF779E" w14:textId="77777777" w:rsidR="00F17070" w:rsidRPr="00F17070" w:rsidRDefault="00F17070" w:rsidP="00F17070">
      <w:pPr>
        <w:spacing w:after="0"/>
      </w:pPr>
      <w:r w:rsidRPr="00F17070">
        <w:pict w14:anchorId="28BA48BE">
          <v:rect id="_x0000_i1253" style="width:0;height:1.5pt" o:hralign="center" o:hrstd="t" o:hr="t" fillcolor="#a0a0a0" stroked="f"/>
        </w:pict>
      </w:r>
    </w:p>
    <w:p w14:paraId="468CC353" w14:textId="77777777" w:rsidR="00F17070" w:rsidRPr="00F17070" w:rsidRDefault="00F17070" w:rsidP="00F17070">
      <w:pPr>
        <w:spacing w:after="0"/>
        <w:rPr>
          <w:b/>
          <w:bCs/>
        </w:rPr>
      </w:pPr>
      <w:r w:rsidRPr="00F17070">
        <w:rPr>
          <w:b/>
          <w:bCs/>
        </w:rPr>
        <w:t>Step 1: What problem are we actually solving?</w:t>
      </w:r>
    </w:p>
    <w:p w14:paraId="212E1DEC" w14:textId="77777777" w:rsidR="00F17070" w:rsidRPr="00F17070" w:rsidRDefault="00F17070" w:rsidP="00F17070">
      <w:pPr>
        <w:spacing w:after="0"/>
      </w:pPr>
      <w:r w:rsidRPr="00F17070">
        <w:lastRenderedPageBreak/>
        <w:t xml:space="preserve">The model is </w:t>
      </w:r>
      <w:r w:rsidRPr="00F17070">
        <w:rPr>
          <w:b/>
          <w:bCs/>
        </w:rPr>
        <w:t>not</w:t>
      </w:r>
      <w:r w:rsidRPr="00F17070">
        <w:t xml:space="preserve"> trying to discover hidden patterns in data.</w:t>
      </w:r>
    </w:p>
    <w:p w14:paraId="013EA740" w14:textId="77777777" w:rsidR="00F17070" w:rsidRPr="00F17070" w:rsidRDefault="00F17070" w:rsidP="00F17070">
      <w:pPr>
        <w:spacing w:after="0"/>
      </w:pPr>
      <w:r w:rsidRPr="00F17070">
        <w:t>Instead, it is trying to answer:</w:t>
      </w:r>
    </w:p>
    <w:p w14:paraId="5BA304C9" w14:textId="77777777" w:rsidR="00F17070" w:rsidRPr="00F17070" w:rsidRDefault="00F17070" w:rsidP="00F17070">
      <w:pPr>
        <w:spacing w:after="0"/>
      </w:pPr>
      <w:r w:rsidRPr="00F17070">
        <w:t>"Given this defect description and the enterprise guideline, is this a valid defect?"</w:t>
      </w:r>
    </w:p>
    <w:p w14:paraId="17FB7840" w14:textId="77777777" w:rsidR="00F17070" w:rsidRPr="00F17070" w:rsidRDefault="00F17070" w:rsidP="00F17070">
      <w:pPr>
        <w:spacing w:after="0"/>
      </w:pPr>
      <w:r w:rsidRPr="00F17070">
        <w:t xml:space="preserve">This is fundamentally a </w:t>
      </w:r>
      <w:r w:rsidRPr="00F17070">
        <w:rPr>
          <w:b/>
          <w:bCs/>
        </w:rPr>
        <w:t>knowledge interpretation and reasoning</w:t>
      </w:r>
      <w:r w:rsidRPr="00F17070">
        <w:t xml:space="preserve"> task rather than a statistical prediction task.</w:t>
      </w:r>
    </w:p>
    <w:p w14:paraId="2540FD67" w14:textId="77777777" w:rsidR="00F17070" w:rsidRPr="00F17070" w:rsidRDefault="00F17070" w:rsidP="00F17070">
      <w:pPr>
        <w:spacing w:after="0"/>
      </w:pPr>
      <w:r w:rsidRPr="00F17070">
        <w:pict w14:anchorId="0D857672">
          <v:rect id="_x0000_i1254" style="width:0;height:1.5pt" o:hralign="center" o:hrstd="t" o:hr="t" fillcolor="#a0a0a0" stroked="f"/>
        </w:pict>
      </w:r>
    </w:p>
    <w:p w14:paraId="49461D34" w14:textId="77777777" w:rsidR="00F17070" w:rsidRPr="00F17070" w:rsidRDefault="00F17070" w:rsidP="00F17070">
      <w:pPr>
        <w:spacing w:after="0"/>
        <w:rPr>
          <w:b/>
          <w:bCs/>
        </w:rPr>
      </w:pPr>
      <w:r w:rsidRPr="00F17070">
        <w:rPr>
          <w:b/>
          <w:bCs/>
        </w:rPr>
        <w:t>Option 1 — Traditional Rule Engine</w:t>
      </w:r>
    </w:p>
    <w:p w14:paraId="21DB23FE" w14:textId="77777777" w:rsidR="00F17070" w:rsidRPr="00F17070" w:rsidRDefault="00F17070" w:rsidP="00F17070">
      <w:pPr>
        <w:spacing w:after="0"/>
      </w:pPr>
      <w:r w:rsidRPr="00F17070">
        <w:t>The guideline document likely contains statements such as:</w:t>
      </w:r>
    </w:p>
    <w:p w14:paraId="6F00816A" w14:textId="77777777" w:rsidR="00F17070" w:rsidRPr="00F17070" w:rsidRDefault="00F17070" w:rsidP="00F17070">
      <w:pPr>
        <w:numPr>
          <w:ilvl w:val="0"/>
          <w:numId w:val="13"/>
        </w:numPr>
        <w:spacing w:after="0"/>
      </w:pPr>
      <w:r w:rsidRPr="00F17070">
        <w:t>If mandatory field is blank → Valid defect.</w:t>
      </w:r>
    </w:p>
    <w:p w14:paraId="0171BDEA" w14:textId="77777777" w:rsidR="00F17070" w:rsidRPr="00F17070" w:rsidRDefault="00F17070" w:rsidP="00F17070">
      <w:pPr>
        <w:numPr>
          <w:ilvl w:val="0"/>
          <w:numId w:val="13"/>
        </w:numPr>
        <w:spacing w:after="0"/>
      </w:pPr>
      <w:r w:rsidRPr="00F17070">
        <w:t>If issue is caused by downstream reporting but source data is correct → Not a defect.</w:t>
      </w:r>
    </w:p>
    <w:p w14:paraId="038F7DF9" w14:textId="77777777" w:rsidR="00F17070" w:rsidRPr="00F17070" w:rsidRDefault="00F17070" w:rsidP="00F17070">
      <w:pPr>
        <w:numPr>
          <w:ilvl w:val="0"/>
          <w:numId w:val="13"/>
        </w:numPr>
        <w:spacing w:after="0"/>
      </w:pPr>
      <w:r w:rsidRPr="00F17070">
        <w:t>If duplicate records exist due to ETL failure → Defect.</w:t>
      </w:r>
    </w:p>
    <w:p w14:paraId="32E06345" w14:textId="77777777" w:rsidR="00F17070" w:rsidRPr="00F17070" w:rsidRDefault="00F17070" w:rsidP="00F17070">
      <w:pPr>
        <w:numPr>
          <w:ilvl w:val="0"/>
          <w:numId w:val="13"/>
        </w:numPr>
        <w:spacing w:after="0"/>
      </w:pPr>
      <w:r w:rsidRPr="00F17070">
        <w:t>If the issue is due to incorrect business expectation rather than data quality → Not a defect.</w:t>
      </w:r>
    </w:p>
    <w:p w14:paraId="654D1AAD" w14:textId="77777777" w:rsidR="00F17070" w:rsidRPr="00F17070" w:rsidRDefault="00F17070" w:rsidP="00F17070">
      <w:pPr>
        <w:spacing w:after="0"/>
      </w:pPr>
      <w:r w:rsidRPr="00F17070">
        <w:t>If these rules are explicit and stable, you could encode them in a business rules engine.</w:t>
      </w:r>
    </w:p>
    <w:p w14:paraId="5A0539C6" w14:textId="77777777" w:rsidR="00F17070" w:rsidRPr="00F17070" w:rsidRDefault="00F17070" w:rsidP="00F17070">
      <w:pPr>
        <w:spacing w:after="0"/>
        <w:rPr>
          <w:b/>
          <w:bCs/>
        </w:rPr>
      </w:pPr>
      <w:r w:rsidRPr="00F17070">
        <w:rPr>
          <w:b/>
          <w:bCs/>
        </w:rPr>
        <w:t>Pros</w:t>
      </w:r>
    </w:p>
    <w:p w14:paraId="158637B3" w14:textId="77777777" w:rsidR="00F17070" w:rsidRPr="00F17070" w:rsidRDefault="00F17070" w:rsidP="00F17070">
      <w:pPr>
        <w:numPr>
          <w:ilvl w:val="0"/>
          <w:numId w:val="14"/>
        </w:numPr>
        <w:spacing w:after="0"/>
      </w:pPr>
      <w:r w:rsidRPr="00F17070">
        <w:t>Fully explainable</w:t>
      </w:r>
    </w:p>
    <w:p w14:paraId="59138E8A" w14:textId="77777777" w:rsidR="00F17070" w:rsidRPr="00F17070" w:rsidRDefault="00F17070" w:rsidP="00F17070">
      <w:pPr>
        <w:numPr>
          <w:ilvl w:val="0"/>
          <w:numId w:val="14"/>
        </w:numPr>
        <w:spacing w:after="0"/>
      </w:pPr>
      <w:r w:rsidRPr="00F17070">
        <w:t>Deterministic</w:t>
      </w:r>
    </w:p>
    <w:p w14:paraId="5E502D08" w14:textId="77777777" w:rsidR="00F17070" w:rsidRPr="00F17070" w:rsidRDefault="00F17070" w:rsidP="00F17070">
      <w:pPr>
        <w:numPr>
          <w:ilvl w:val="0"/>
          <w:numId w:val="14"/>
        </w:numPr>
        <w:spacing w:after="0"/>
      </w:pPr>
      <w:r w:rsidRPr="00F17070">
        <w:t>Very fast</w:t>
      </w:r>
    </w:p>
    <w:p w14:paraId="44DC7122" w14:textId="77777777" w:rsidR="00F17070" w:rsidRPr="00F17070" w:rsidRDefault="00F17070" w:rsidP="00F17070">
      <w:pPr>
        <w:numPr>
          <w:ilvl w:val="0"/>
          <w:numId w:val="14"/>
        </w:numPr>
        <w:spacing w:after="0"/>
      </w:pPr>
      <w:r w:rsidRPr="00F17070">
        <w:t>No hallucinations</w:t>
      </w:r>
    </w:p>
    <w:p w14:paraId="57ED0E66" w14:textId="77777777" w:rsidR="00F17070" w:rsidRPr="00F17070" w:rsidRDefault="00F17070" w:rsidP="00F17070">
      <w:pPr>
        <w:numPr>
          <w:ilvl w:val="0"/>
          <w:numId w:val="14"/>
        </w:numPr>
        <w:spacing w:after="0"/>
      </w:pPr>
      <w:r w:rsidRPr="00F17070">
        <w:t>Easy to audit</w:t>
      </w:r>
    </w:p>
    <w:p w14:paraId="3C4E5238" w14:textId="77777777" w:rsidR="00F17070" w:rsidRPr="00F17070" w:rsidRDefault="00F17070" w:rsidP="00F17070">
      <w:pPr>
        <w:spacing w:after="0"/>
        <w:rPr>
          <w:b/>
          <w:bCs/>
        </w:rPr>
      </w:pPr>
      <w:r w:rsidRPr="00F17070">
        <w:rPr>
          <w:b/>
          <w:bCs/>
        </w:rPr>
        <w:t>Cons</w:t>
      </w:r>
    </w:p>
    <w:p w14:paraId="23B50F27" w14:textId="77777777" w:rsidR="00F17070" w:rsidRPr="00F17070" w:rsidRDefault="00F17070" w:rsidP="00F17070">
      <w:pPr>
        <w:numPr>
          <w:ilvl w:val="0"/>
          <w:numId w:val="15"/>
        </w:numPr>
        <w:spacing w:after="0"/>
      </w:pPr>
      <w:r w:rsidRPr="00F17070">
        <w:t>Difficult to maintain as rules evolve.</w:t>
      </w:r>
    </w:p>
    <w:p w14:paraId="741318B7" w14:textId="77777777" w:rsidR="00F17070" w:rsidRPr="00F17070" w:rsidRDefault="00F17070" w:rsidP="00F17070">
      <w:pPr>
        <w:numPr>
          <w:ilvl w:val="0"/>
          <w:numId w:val="15"/>
        </w:numPr>
        <w:spacing w:after="0"/>
      </w:pPr>
      <w:r w:rsidRPr="00F17070">
        <w:t>Cannot interpret free-text defect descriptions well.</w:t>
      </w:r>
    </w:p>
    <w:p w14:paraId="1BA8249C" w14:textId="77777777" w:rsidR="00F17070" w:rsidRPr="00F17070" w:rsidRDefault="00F17070" w:rsidP="00F17070">
      <w:pPr>
        <w:numPr>
          <w:ilvl w:val="0"/>
          <w:numId w:val="15"/>
        </w:numPr>
        <w:spacing w:after="0"/>
      </w:pPr>
      <w:r w:rsidRPr="00F17070">
        <w:t>Requires continual manual updates.</w:t>
      </w:r>
    </w:p>
    <w:p w14:paraId="1C913F87" w14:textId="77777777" w:rsidR="00F17070" w:rsidRPr="00F17070" w:rsidRDefault="00F17070" w:rsidP="00F17070">
      <w:pPr>
        <w:numPr>
          <w:ilvl w:val="0"/>
          <w:numId w:val="15"/>
        </w:numPr>
        <w:spacing w:after="0"/>
      </w:pPr>
      <w:r w:rsidRPr="00F17070">
        <w:t>Poor at handling ambiguity.</w:t>
      </w:r>
    </w:p>
    <w:p w14:paraId="0B3EE321" w14:textId="77777777" w:rsidR="00F17070" w:rsidRPr="00F17070" w:rsidRDefault="00F17070" w:rsidP="00F17070">
      <w:pPr>
        <w:spacing w:after="0"/>
      </w:pPr>
      <w:r w:rsidRPr="00F17070">
        <w:rPr>
          <w:b/>
          <w:bCs/>
        </w:rPr>
        <w:t>Verdict:</w:t>
      </w:r>
      <w:r w:rsidRPr="00F17070">
        <w:t xml:space="preserve"> Suitable only if the guidelines are highly structured and rarely change.</w:t>
      </w:r>
    </w:p>
    <w:p w14:paraId="069C2E9A" w14:textId="77777777" w:rsidR="00F17070" w:rsidRPr="00F17070" w:rsidRDefault="00F17070" w:rsidP="00F17070">
      <w:pPr>
        <w:spacing w:after="0"/>
      </w:pPr>
      <w:r w:rsidRPr="00F17070">
        <w:pict w14:anchorId="541DA996">
          <v:rect id="_x0000_i1255" style="width:0;height:1.5pt" o:hralign="center" o:hrstd="t" o:hr="t" fillcolor="#a0a0a0" stroked="f"/>
        </w:pict>
      </w:r>
    </w:p>
    <w:p w14:paraId="30B4739B" w14:textId="77777777" w:rsidR="00F17070" w:rsidRPr="00F17070" w:rsidRDefault="00F17070" w:rsidP="00F17070">
      <w:pPr>
        <w:spacing w:after="0"/>
        <w:rPr>
          <w:b/>
          <w:bCs/>
        </w:rPr>
      </w:pPr>
      <w:r w:rsidRPr="00F17070">
        <w:rPr>
          <w:b/>
          <w:bCs/>
        </w:rPr>
        <w:t>Option 2 — Machine Learning Classification</w:t>
      </w:r>
    </w:p>
    <w:p w14:paraId="15C3DADA" w14:textId="77777777" w:rsidR="00F17070" w:rsidRPr="00F17070" w:rsidRDefault="00F17070" w:rsidP="00F17070">
      <w:pPr>
        <w:spacing w:after="0"/>
      </w:pPr>
      <w:r w:rsidRPr="00F17070">
        <w:t>A supervised machine learning model could classify defects as "Defect" or "Not Defect."</w:t>
      </w:r>
    </w:p>
    <w:p w14:paraId="15AF92FF" w14:textId="77777777" w:rsidR="00F17070" w:rsidRPr="00F17070" w:rsidRDefault="00F17070" w:rsidP="00F17070">
      <w:pPr>
        <w:spacing w:after="0"/>
      </w:pPr>
      <w:r w:rsidRPr="00F17070">
        <w:t>Inputs might include:</w:t>
      </w:r>
    </w:p>
    <w:p w14:paraId="0BA70427" w14:textId="77777777" w:rsidR="00F17070" w:rsidRPr="00F17070" w:rsidRDefault="00F17070" w:rsidP="00F17070">
      <w:pPr>
        <w:numPr>
          <w:ilvl w:val="0"/>
          <w:numId w:val="16"/>
        </w:numPr>
        <w:spacing w:after="0"/>
      </w:pPr>
      <w:r w:rsidRPr="00F17070">
        <w:t>Defect description</w:t>
      </w:r>
    </w:p>
    <w:p w14:paraId="2156F289" w14:textId="77777777" w:rsidR="00F17070" w:rsidRPr="00F17070" w:rsidRDefault="00F17070" w:rsidP="00F17070">
      <w:pPr>
        <w:numPr>
          <w:ilvl w:val="0"/>
          <w:numId w:val="16"/>
        </w:numPr>
        <w:spacing w:after="0"/>
      </w:pPr>
      <w:r w:rsidRPr="00F17070">
        <w:t>Source system</w:t>
      </w:r>
    </w:p>
    <w:p w14:paraId="1FA3253F" w14:textId="77777777" w:rsidR="00F17070" w:rsidRPr="00F17070" w:rsidRDefault="00F17070" w:rsidP="00F17070">
      <w:pPr>
        <w:numPr>
          <w:ilvl w:val="0"/>
          <w:numId w:val="16"/>
        </w:numPr>
        <w:spacing w:after="0"/>
      </w:pPr>
      <w:r w:rsidRPr="00F17070">
        <w:t>Severity</w:t>
      </w:r>
    </w:p>
    <w:p w14:paraId="50D8B38F" w14:textId="77777777" w:rsidR="00F17070" w:rsidRPr="00F17070" w:rsidRDefault="00F17070" w:rsidP="00F17070">
      <w:pPr>
        <w:numPr>
          <w:ilvl w:val="0"/>
          <w:numId w:val="16"/>
        </w:numPr>
        <w:spacing w:after="0"/>
      </w:pPr>
      <w:r w:rsidRPr="00F17070">
        <w:t>Business area</w:t>
      </w:r>
    </w:p>
    <w:p w14:paraId="246D4E57" w14:textId="77777777" w:rsidR="00F17070" w:rsidRPr="00F17070" w:rsidRDefault="00F17070" w:rsidP="00F17070">
      <w:pPr>
        <w:numPr>
          <w:ilvl w:val="0"/>
          <w:numId w:val="16"/>
        </w:numPr>
        <w:spacing w:after="0"/>
      </w:pPr>
      <w:r w:rsidRPr="00F17070">
        <w:t>Root cause</w:t>
      </w:r>
    </w:p>
    <w:p w14:paraId="10632DD5" w14:textId="77777777" w:rsidR="00F17070" w:rsidRPr="00F17070" w:rsidRDefault="00F17070" w:rsidP="00F17070">
      <w:pPr>
        <w:numPr>
          <w:ilvl w:val="0"/>
          <w:numId w:val="16"/>
        </w:numPr>
        <w:spacing w:after="0"/>
      </w:pPr>
      <w:r w:rsidRPr="00F17070">
        <w:t>Other metadata</w:t>
      </w:r>
    </w:p>
    <w:p w14:paraId="47E21022" w14:textId="77777777" w:rsidR="00F17070" w:rsidRPr="00F17070" w:rsidRDefault="00F17070" w:rsidP="00F17070">
      <w:pPr>
        <w:spacing w:after="0"/>
      </w:pPr>
      <w:r w:rsidRPr="00F17070">
        <w:t>Algorithms could include:</w:t>
      </w:r>
    </w:p>
    <w:p w14:paraId="4691B454" w14:textId="77777777" w:rsidR="00F17070" w:rsidRPr="00F17070" w:rsidRDefault="00F17070" w:rsidP="00F17070">
      <w:pPr>
        <w:numPr>
          <w:ilvl w:val="0"/>
          <w:numId w:val="17"/>
        </w:numPr>
        <w:spacing w:after="0"/>
      </w:pPr>
      <w:proofErr w:type="spellStart"/>
      <w:r w:rsidRPr="00F17070">
        <w:t>XGBoost</w:t>
      </w:r>
      <w:proofErr w:type="spellEnd"/>
    </w:p>
    <w:p w14:paraId="5EBFDB65" w14:textId="77777777" w:rsidR="00F17070" w:rsidRPr="00F17070" w:rsidRDefault="00F17070" w:rsidP="00F17070">
      <w:pPr>
        <w:numPr>
          <w:ilvl w:val="0"/>
          <w:numId w:val="17"/>
        </w:numPr>
        <w:spacing w:after="0"/>
      </w:pPr>
      <w:r w:rsidRPr="00F17070">
        <w:t>Random Forest</w:t>
      </w:r>
    </w:p>
    <w:p w14:paraId="0150AC94" w14:textId="77777777" w:rsidR="00F17070" w:rsidRPr="00F17070" w:rsidRDefault="00F17070" w:rsidP="00F17070">
      <w:pPr>
        <w:numPr>
          <w:ilvl w:val="0"/>
          <w:numId w:val="17"/>
        </w:numPr>
        <w:spacing w:after="0"/>
      </w:pPr>
      <w:proofErr w:type="spellStart"/>
      <w:r w:rsidRPr="00F17070">
        <w:t>LightGBM</w:t>
      </w:r>
      <w:proofErr w:type="spellEnd"/>
    </w:p>
    <w:p w14:paraId="0EF9590C" w14:textId="77777777" w:rsidR="00F17070" w:rsidRPr="00F17070" w:rsidRDefault="00F17070" w:rsidP="00F17070">
      <w:pPr>
        <w:numPr>
          <w:ilvl w:val="0"/>
          <w:numId w:val="17"/>
        </w:numPr>
        <w:spacing w:after="0"/>
      </w:pPr>
      <w:r w:rsidRPr="00F17070">
        <w:t>Logistic Regression</w:t>
      </w:r>
    </w:p>
    <w:p w14:paraId="0ED9EC71" w14:textId="77777777" w:rsidR="00F17070" w:rsidRPr="00F17070" w:rsidRDefault="00F17070" w:rsidP="00F17070">
      <w:pPr>
        <w:numPr>
          <w:ilvl w:val="0"/>
          <w:numId w:val="17"/>
        </w:numPr>
        <w:spacing w:after="0"/>
      </w:pPr>
      <w:r w:rsidRPr="00F17070">
        <w:t>BERT-based text classifier</w:t>
      </w:r>
    </w:p>
    <w:p w14:paraId="59506A2D" w14:textId="77777777" w:rsidR="00F17070" w:rsidRPr="00F17070" w:rsidRDefault="00F17070" w:rsidP="00F17070">
      <w:pPr>
        <w:spacing w:after="0"/>
        <w:rPr>
          <w:b/>
          <w:bCs/>
        </w:rPr>
      </w:pPr>
      <w:r w:rsidRPr="00F17070">
        <w:rPr>
          <w:b/>
          <w:bCs/>
        </w:rPr>
        <w:t>This requires historical data such 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3"/>
        <w:gridCol w:w="849"/>
      </w:tblGrid>
      <w:tr w:rsidR="00F17070" w:rsidRPr="00F17070" w14:paraId="5CB6D3D5" w14:textId="77777777">
        <w:trPr>
          <w:tblHeader/>
          <w:tblCellSpacing w:w="15" w:type="dxa"/>
        </w:trPr>
        <w:tc>
          <w:tcPr>
            <w:tcW w:w="0" w:type="auto"/>
            <w:vAlign w:val="center"/>
            <w:hideMark/>
          </w:tcPr>
          <w:p w14:paraId="7D062E9A" w14:textId="77777777" w:rsidR="00F17070" w:rsidRPr="00F17070" w:rsidRDefault="00F17070" w:rsidP="00F17070">
            <w:pPr>
              <w:spacing w:after="0"/>
              <w:rPr>
                <w:b/>
                <w:bCs/>
              </w:rPr>
            </w:pPr>
            <w:r w:rsidRPr="00F17070">
              <w:rPr>
                <w:b/>
                <w:bCs/>
              </w:rPr>
              <w:t>Defect Description</w:t>
            </w:r>
          </w:p>
        </w:tc>
        <w:tc>
          <w:tcPr>
            <w:tcW w:w="0" w:type="auto"/>
            <w:vAlign w:val="center"/>
            <w:hideMark/>
          </w:tcPr>
          <w:p w14:paraId="7136C1D4" w14:textId="77777777" w:rsidR="00F17070" w:rsidRPr="00F17070" w:rsidRDefault="00F17070" w:rsidP="00F17070">
            <w:pPr>
              <w:spacing w:after="0"/>
              <w:rPr>
                <w:b/>
                <w:bCs/>
              </w:rPr>
            </w:pPr>
            <w:r w:rsidRPr="00F17070">
              <w:rPr>
                <w:b/>
                <w:bCs/>
              </w:rPr>
              <w:t>Decision</w:t>
            </w:r>
          </w:p>
        </w:tc>
      </w:tr>
      <w:tr w:rsidR="00F17070" w:rsidRPr="00F17070" w14:paraId="0FADA9CE" w14:textId="77777777">
        <w:trPr>
          <w:tblCellSpacing w:w="15" w:type="dxa"/>
        </w:trPr>
        <w:tc>
          <w:tcPr>
            <w:tcW w:w="0" w:type="auto"/>
            <w:vAlign w:val="center"/>
            <w:hideMark/>
          </w:tcPr>
          <w:p w14:paraId="6CE968EB" w14:textId="77777777" w:rsidR="00F17070" w:rsidRPr="00F17070" w:rsidRDefault="00F17070" w:rsidP="00F17070">
            <w:pPr>
              <w:spacing w:after="0"/>
            </w:pPr>
            <w:r w:rsidRPr="00F17070">
              <w:t>Missing customer DOB</w:t>
            </w:r>
          </w:p>
        </w:tc>
        <w:tc>
          <w:tcPr>
            <w:tcW w:w="0" w:type="auto"/>
            <w:vAlign w:val="center"/>
            <w:hideMark/>
          </w:tcPr>
          <w:p w14:paraId="516AF7B5" w14:textId="77777777" w:rsidR="00F17070" w:rsidRPr="00F17070" w:rsidRDefault="00F17070" w:rsidP="00F17070">
            <w:pPr>
              <w:spacing w:after="0"/>
            </w:pPr>
            <w:r w:rsidRPr="00F17070">
              <w:t>Yes</w:t>
            </w:r>
          </w:p>
        </w:tc>
      </w:tr>
      <w:tr w:rsidR="00F17070" w:rsidRPr="00F17070" w14:paraId="7803655E" w14:textId="77777777">
        <w:trPr>
          <w:tblCellSpacing w:w="15" w:type="dxa"/>
        </w:trPr>
        <w:tc>
          <w:tcPr>
            <w:tcW w:w="0" w:type="auto"/>
            <w:vAlign w:val="center"/>
            <w:hideMark/>
          </w:tcPr>
          <w:p w14:paraId="14580F84" w14:textId="77777777" w:rsidR="00F17070" w:rsidRPr="00F17070" w:rsidRDefault="00F17070" w:rsidP="00F17070">
            <w:pPr>
              <w:spacing w:after="0"/>
            </w:pPr>
            <w:r w:rsidRPr="00F17070">
              <w:t>Incorrect report expectation</w:t>
            </w:r>
          </w:p>
        </w:tc>
        <w:tc>
          <w:tcPr>
            <w:tcW w:w="0" w:type="auto"/>
            <w:vAlign w:val="center"/>
            <w:hideMark/>
          </w:tcPr>
          <w:p w14:paraId="1157FFF7" w14:textId="77777777" w:rsidR="00F17070" w:rsidRPr="00F17070" w:rsidRDefault="00F17070" w:rsidP="00F17070">
            <w:pPr>
              <w:spacing w:after="0"/>
            </w:pPr>
            <w:r w:rsidRPr="00F17070">
              <w:t>No</w:t>
            </w:r>
          </w:p>
        </w:tc>
      </w:tr>
      <w:tr w:rsidR="00F17070" w:rsidRPr="00F17070" w14:paraId="0DD3F4B9" w14:textId="77777777">
        <w:trPr>
          <w:tblCellSpacing w:w="15" w:type="dxa"/>
        </w:trPr>
        <w:tc>
          <w:tcPr>
            <w:tcW w:w="0" w:type="auto"/>
            <w:vAlign w:val="center"/>
            <w:hideMark/>
          </w:tcPr>
          <w:p w14:paraId="3554C1A8" w14:textId="77777777" w:rsidR="00F17070" w:rsidRPr="00F17070" w:rsidRDefault="00F17070" w:rsidP="00F17070">
            <w:pPr>
              <w:spacing w:after="0"/>
            </w:pPr>
            <w:r w:rsidRPr="00F17070">
              <w:t>Duplicate account numbers</w:t>
            </w:r>
          </w:p>
        </w:tc>
        <w:tc>
          <w:tcPr>
            <w:tcW w:w="0" w:type="auto"/>
            <w:vAlign w:val="center"/>
            <w:hideMark/>
          </w:tcPr>
          <w:p w14:paraId="0F962346" w14:textId="77777777" w:rsidR="00F17070" w:rsidRPr="00F17070" w:rsidRDefault="00F17070" w:rsidP="00F17070">
            <w:pPr>
              <w:spacing w:after="0"/>
            </w:pPr>
            <w:r w:rsidRPr="00F17070">
              <w:t>Yes</w:t>
            </w:r>
          </w:p>
        </w:tc>
      </w:tr>
      <w:tr w:rsidR="00F17070" w:rsidRPr="00F17070" w14:paraId="60AF95CE" w14:textId="77777777">
        <w:trPr>
          <w:tblCellSpacing w:w="15" w:type="dxa"/>
        </w:trPr>
        <w:tc>
          <w:tcPr>
            <w:tcW w:w="0" w:type="auto"/>
            <w:vAlign w:val="center"/>
            <w:hideMark/>
          </w:tcPr>
          <w:p w14:paraId="17600AD7" w14:textId="77777777" w:rsidR="00F17070" w:rsidRPr="00F17070" w:rsidRDefault="00F17070" w:rsidP="00F17070">
            <w:pPr>
              <w:spacing w:after="0"/>
            </w:pPr>
            <w:r w:rsidRPr="00F17070">
              <w:t>Dashboard formatting issue</w:t>
            </w:r>
          </w:p>
        </w:tc>
        <w:tc>
          <w:tcPr>
            <w:tcW w:w="0" w:type="auto"/>
            <w:vAlign w:val="center"/>
            <w:hideMark/>
          </w:tcPr>
          <w:p w14:paraId="5A8CA555" w14:textId="77777777" w:rsidR="00F17070" w:rsidRPr="00F17070" w:rsidRDefault="00F17070" w:rsidP="00F17070">
            <w:pPr>
              <w:spacing w:after="0"/>
            </w:pPr>
            <w:r w:rsidRPr="00F17070">
              <w:t>No</w:t>
            </w:r>
          </w:p>
        </w:tc>
      </w:tr>
    </w:tbl>
    <w:p w14:paraId="4B12D734" w14:textId="77777777" w:rsidR="00F17070" w:rsidRPr="00F17070" w:rsidRDefault="00F17070" w:rsidP="00F17070">
      <w:pPr>
        <w:spacing w:after="0"/>
      </w:pPr>
      <w:r w:rsidRPr="00F17070">
        <w:lastRenderedPageBreak/>
        <w:t xml:space="preserve">Ideally, you'd need thousands of consistently </w:t>
      </w:r>
      <w:proofErr w:type="spellStart"/>
      <w:r w:rsidRPr="00F17070">
        <w:t>labeled</w:t>
      </w:r>
      <w:proofErr w:type="spellEnd"/>
      <w:r w:rsidRPr="00F17070">
        <w:t xml:space="preserve"> examples.</w:t>
      </w:r>
    </w:p>
    <w:p w14:paraId="2CD6B7CA" w14:textId="77777777" w:rsidR="00F17070" w:rsidRPr="00F17070" w:rsidRDefault="00F17070" w:rsidP="00F17070">
      <w:pPr>
        <w:spacing w:after="0"/>
        <w:rPr>
          <w:b/>
          <w:bCs/>
        </w:rPr>
      </w:pPr>
      <w:r w:rsidRPr="00F17070">
        <w:rPr>
          <w:b/>
          <w:bCs/>
        </w:rPr>
        <w:t>Pros</w:t>
      </w:r>
    </w:p>
    <w:p w14:paraId="44558850" w14:textId="77777777" w:rsidR="00F17070" w:rsidRPr="00F17070" w:rsidRDefault="00F17070" w:rsidP="00F17070">
      <w:pPr>
        <w:numPr>
          <w:ilvl w:val="0"/>
          <w:numId w:val="18"/>
        </w:numPr>
        <w:spacing w:after="0"/>
      </w:pPr>
      <w:r w:rsidRPr="00F17070">
        <w:t>Fast inference</w:t>
      </w:r>
    </w:p>
    <w:p w14:paraId="205B4D4A" w14:textId="77777777" w:rsidR="00F17070" w:rsidRPr="00F17070" w:rsidRDefault="00F17070" w:rsidP="00F17070">
      <w:pPr>
        <w:numPr>
          <w:ilvl w:val="0"/>
          <w:numId w:val="18"/>
        </w:numPr>
        <w:spacing w:after="0"/>
      </w:pPr>
      <w:r w:rsidRPr="00F17070">
        <w:t>Low operational cost</w:t>
      </w:r>
    </w:p>
    <w:p w14:paraId="69B0DCC2" w14:textId="77777777" w:rsidR="00F17070" w:rsidRPr="00F17070" w:rsidRDefault="00F17070" w:rsidP="00F17070">
      <w:pPr>
        <w:numPr>
          <w:ilvl w:val="0"/>
          <w:numId w:val="18"/>
        </w:numPr>
        <w:spacing w:after="0"/>
      </w:pPr>
      <w:r w:rsidRPr="00F17070">
        <w:t>High accuracy for familiar scenarios</w:t>
      </w:r>
    </w:p>
    <w:p w14:paraId="4111E641" w14:textId="77777777" w:rsidR="00F17070" w:rsidRPr="00F17070" w:rsidRDefault="00F17070" w:rsidP="00F17070">
      <w:pPr>
        <w:numPr>
          <w:ilvl w:val="0"/>
          <w:numId w:val="18"/>
        </w:numPr>
        <w:spacing w:after="0"/>
      </w:pPr>
      <w:r w:rsidRPr="00F17070">
        <w:t>No token costs</w:t>
      </w:r>
    </w:p>
    <w:p w14:paraId="66BB150A" w14:textId="77777777" w:rsidR="00F17070" w:rsidRPr="00F17070" w:rsidRDefault="00F17070" w:rsidP="00F17070">
      <w:pPr>
        <w:spacing w:after="0"/>
        <w:rPr>
          <w:b/>
          <w:bCs/>
        </w:rPr>
      </w:pPr>
      <w:r w:rsidRPr="00F17070">
        <w:rPr>
          <w:b/>
          <w:bCs/>
        </w:rPr>
        <w:t>Cons</w:t>
      </w:r>
    </w:p>
    <w:p w14:paraId="32232123" w14:textId="77777777" w:rsidR="00F17070" w:rsidRPr="00F17070" w:rsidRDefault="00F17070" w:rsidP="00F17070">
      <w:pPr>
        <w:spacing w:after="0"/>
      </w:pPr>
      <w:r w:rsidRPr="00F17070">
        <w:t xml:space="preserve">The model does </w:t>
      </w:r>
      <w:r w:rsidRPr="00F17070">
        <w:rPr>
          <w:b/>
          <w:bCs/>
        </w:rPr>
        <w:t>not</w:t>
      </w:r>
      <w:r w:rsidRPr="00F17070">
        <w:t xml:space="preserve"> understand enterprise guidelines.</w:t>
      </w:r>
    </w:p>
    <w:p w14:paraId="08BB02E7" w14:textId="77777777" w:rsidR="00F17070" w:rsidRPr="00F17070" w:rsidRDefault="00F17070" w:rsidP="00F17070">
      <w:pPr>
        <w:spacing w:after="0"/>
      </w:pPr>
      <w:r w:rsidRPr="00F17070">
        <w:t>If the guideline changes:</w:t>
      </w:r>
    </w:p>
    <w:p w14:paraId="096AFA77" w14:textId="77777777" w:rsidR="00F17070" w:rsidRPr="00F17070" w:rsidRDefault="00F17070" w:rsidP="00F17070">
      <w:pPr>
        <w:numPr>
          <w:ilvl w:val="0"/>
          <w:numId w:val="19"/>
        </w:numPr>
        <w:spacing w:after="0"/>
      </w:pPr>
      <w:r w:rsidRPr="00F17070">
        <w:t>You must relabel data.</w:t>
      </w:r>
    </w:p>
    <w:p w14:paraId="68175097" w14:textId="77777777" w:rsidR="00F17070" w:rsidRPr="00F17070" w:rsidRDefault="00F17070" w:rsidP="00F17070">
      <w:pPr>
        <w:numPr>
          <w:ilvl w:val="0"/>
          <w:numId w:val="19"/>
        </w:numPr>
        <w:spacing w:after="0"/>
      </w:pPr>
      <w:r w:rsidRPr="00F17070">
        <w:t>Retrain the model.</w:t>
      </w:r>
    </w:p>
    <w:p w14:paraId="617B94E2" w14:textId="77777777" w:rsidR="00F17070" w:rsidRPr="00F17070" w:rsidRDefault="00F17070" w:rsidP="00F17070">
      <w:pPr>
        <w:numPr>
          <w:ilvl w:val="0"/>
          <w:numId w:val="19"/>
        </w:numPr>
        <w:spacing w:after="0"/>
      </w:pPr>
      <w:r w:rsidRPr="00F17070">
        <w:t>Redeploy it.</w:t>
      </w:r>
    </w:p>
    <w:p w14:paraId="5D0B8EBF" w14:textId="77777777" w:rsidR="00F17070" w:rsidRPr="00F17070" w:rsidRDefault="00F17070" w:rsidP="00F17070">
      <w:pPr>
        <w:spacing w:after="0"/>
      </w:pPr>
      <w:r w:rsidRPr="00F17070">
        <w:t>It also cannot explain decisions based on current policy.</w:t>
      </w:r>
    </w:p>
    <w:p w14:paraId="1F701DC4" w14:textId="77777777" w:rsidR="00F17070" w:rsidRPr="00F17070" w:rsidRDefault="00F17070" w:rsidP="00F17070">
      <w:pPr>
        <w:spacing w:after="0"/>
      </w:pPr>
      <w:r w:rsidRPr="00F17070">
        <w:pict w14:anchorId="10FFC5D9">
          <v:rect id="_x0000_i1256" style="width:0;height:1.5pt" o:hralign="center" o:hrstd="t" o:hr="t" fillcolor="#a0a0a0" stroked="f"/>
        </w:pict>
      </w:r>
    </w:p>
    <w:p w14:paraId="2B329CA8" w14:textId="77777777" w:rsidR="00F17070" w:rsidRPr="00F17070" w:rsidRDefault="00F17070" w:rsidP="00F17070">
      <w:pPr>
        <w:spacing w:after="0"/>
        <w:rPr>
          <w:b/>
          <w:bCs/>
        </w:rPr>
      </w:pPr>
      <w:r w:rsidRPr="00F17070">
        <w:rPr>
          <w:b/>
          <w:bCs/>
        </w:rPr>
        <w:t>The Biggest Limitation of ML</w:t>
      </w:r>
    </w:p>
    <w:p w14:paraId="4FB09233" w14:textId="77777777" w:rsidR="00F17070" w:rsidRPr="00F17070" w:rsidRDefault="00F17070" w:rsidP="00F17070">
      <w:pPr>
        <w:spacing w:after="0"/>
      </w:pPr>
      <w:r w:rsidRPr="00F17070">
        <w:t>Suppose today the guideline says:</w:t>
      </w:r>
    </w:p>
    <w:p w14:paraId="43E59F12" w14:textId="77777777" w:rsidR="00F17070" w:rsidRPr="00F17070" w:rsidRDefault="00F17070" w:rsidP="00F17070">
      <w:pPr>
        <w:spacing w:after="0"/>
      </w:pPr>
      <w:r w:rsidRPr="00F17070">
        <w:t>Missing middle name is NOT a defect.</w:t>
      </w:r>
    </w:p>
    <w:p w14:paraId="5B1448A2" w14:textId="77777777" w:rsidR="00F17070" w:rsidRPr="00F17070" w:rsidRDefault="00F17070" w:rsidP="00F17070">
      <w:pPr>
        <w:spacing w:after="0"/>
      </w:pPr>
      <w:r w:rsidRPr="00F17070">
        <w:t>Six months later, the policy changes:</w:t>
      </w:r>
    </w:p>
    <w:p w14:paraId="3433598D" w14:textId="77777777" w:rsidR="00F17070" w:rsidRPr="00F17070" w:rsidRDefault="00F17070" w:rsidP="00F17070">
      <w:pPr>
        <w:spacing w:after="0"/>
      </w:pPr>
      <w:r w:rsidRPr="00F17070">
        <w:t>Missing middle name IS a defect.</w:t>
      </w:r>
    </w:p>
    <w:p w14:paraId="30FF42E0" w14:textId="77777777" w:rsidR="00F17070" w:rsidRPr="00F17070" w:rsidRDefault="00F17070" w:rsidP="00F17070">
      <w:pPr>
        <w:spacing w:after="0"/>
      </w:pPr>
      <w:r w:rsidRPr="00F17070">
        <w:t>An ML model trained on old data will continue predicting "Not Defect" until it is retrained with updated labels.</w:t>
      </w:r>
    </w:p>
    <w:p w14:paraId="4BB55E3F" w14:textId="77777777" w:rsidR="00F17070" w:rsidRPr="00F17070" w:rsidRDefault="00F17070" w:rsidP="00F17070">
      <w:pPr>
        <w:spacing w:after="0"/>
      </w:pPr>
      <w:r w:rsidRPr="00F17070">
        <w:t>An LLM with RAG, however, simply retrieves the updated guideline and applies the new rule immediately—no retraining required.</w:t>
      </w:r>
    </w:p>
    <w:p w14:paraId="07ED6CAF" w14:textId="77777777" w:rsidR="00F17070" w:rsidRPr="00F17070" w:rsidRDefault="00F17070" w:rsidP="00F17070">
      <w:pPr>
        <w:spacing w:after="0"/>
      </w:pPr>
      <w:r w:rsidRPr="00F17070">
        <w:pict w14:anchorId="3F55CDF4">
          <v:rect id="_x0000_i1257" style="width:0;height:1.5pt" o:hralign="center" o:hrstd="t" o:hr="t" fillcolor="#a0a0a0" stroked="f"/>
        </w:pict>
      </w:r>
    </w:p>
    <w:p w14:paraId="3A6F283A" w14:textId="77777777" w:rsidR="00F17070" w:rsidRPr="00F17070" w:rsidRDefault="00F17070" w:rsidP="00F17070">
      <w:pPr>
        <w:spacing w:after="0"/>
        <w:rPr>
          <w:b/>
          <w:bCs/>
        </w:rPr>
      </w:pPr>
      <w:r w:rsidRPr="00F17070">
        <w:rPr>
          <w:b/>
          <w:bCs/>
        </w:rPr>
        <w:t>Option 3 — Pure LLM</w:t>
      </w:r>
    </w:p>
    <w:p w14:paraId="55670AD1" w14:textId="77777777" w:rsidR="00F17070" w:rsidRPr="00F17070" w:rsidRDefault="00F17070" w:rsidP="00F17070">
      <w:pPr>
        <w:spacing w:after="0"/>
      </w:pPr>
      <w:r w:rsidRPr="00F17070">
        <w:t>Input:</w:t>
      </w:r>
    </w:p>
    <w:p w14:paraId="6D16D448" w14:textId="77777777" w:rsidR="00F17070" w:rsidRPr="00F17070" w:rsidRDefault="00F17070" w:rsidP="00F17070">
      <w:pPr>
        <w:numPr>
          <w:ilvl w:val="0"/>
          <w:numId w:val="20"/>
        </w:numPr>
        <w:spacing w:after="0"/>
      </w:pPr>
      <w:r w:rsidRPr="00F17070">
        <w:t>Defect description</w:t>
      </w:r>
    </w:p>
    <w:p w14:paraId="1FDABEA0" w14:textId="77777777" w:rsidR="00F17070" w:rsidRPr="00F17070" w:rsidRDefault="00F17070" w:rsidP="00F17070">
      <w:pPr>
        <w:numPr>
          <w:ilvl w:val="0"/>
          <w:numId w:val="20"/>
        </w:numPr>
        <w:spacing w:after="0"/>
      </w:pPr>
      <w:r w:rsidRPr="00F17070">
        <w:t>Entire guideline</w:t>
      </w:r>
    </w:p>
    <w:p w14:paraId="25CFCC54" w14:textId="77777777" w:rsidR="00F17070" w:rsidRPr="00F17070" w:rsidRDefault="00F17070" w:rsidP="00F17070">
      <w:pPr>
        <w:numPr>
          <w:ilvl w:val="0"/>
          <w:numId w:val="20"/>
        </w:numPr>
        <w:spacing w:after="0"/>
      </w:pPr>
      <w:r w:rsidRPr="00F17070">
        <w:t>Prompt</w:t>
      </w:r>
    </w:p>
    <w:p w14:paraId="2FDE81F1" w14:textId="77777777" w:rsidR="00F17070" w:rsidRPr="00F17070" w:rsidRDefault="00F17070" w:rsidP="00F17070">
      <w:pPr>
        <w:spacing w:after="0"/>
      </w:pPr>
      <w:r w:rsidRPr="00F17070">
        <w:t>Output:</w:t>
      </w:r>
    </w:p>
    <w:p w14:paraId="062BC2B6" w14:textId="77777777" w:rsidR="00F17070" w:rsidRPr="00F17070" w:rsidRDefault="00F17070" w:rsidP="00F17070">
      <w:pPr>
        <w:numPr>
          <w:ilvl w:val="0"/>
          <w:numId w:val="21"/>
        </w:numPr>
        <w:spacing w:after="0"/>
      </w:pPr>
      <w:r w:rsidRPr="00F17070">
        <w:t>Decision</w:t>
      </w:r>
    </w:p>
    <w:p w14:paraId="57D97085" w14:textId="77777777" w:rsidR="00F17070" w:rsidRPr="00F17070" w:rsidRDefault="00F17070" w:rsidP="00F17070">
      <w:pPr>
        <w:numPr>
          <w:ilvl w:val="0"/>
          <w:numId w:val="21"/>
        </w:numPr>
        <w:spacing w:after="0"/>
      </w:pPr>
      <w:r w:rsidRPr="00F17070">
        <w:t>Reasoning</w:t>
      </w:r>
    </w:p>
    <w:p w14:paraId="4BBE8531" w14:textId="77777777" w:rsidR="00F17070" w:rsidRPr="00F17070" w:rsidRDefault="00F17070" w:rsidP="00F17070">
      <w:pPr>
        <w:numPr>
          <w:ilvl w:val="0"/>
          <w:numId w:val="21"/>
        </w:numPr>
        <w:spacing w:after="0"/>
      </w:pPr>
      <w:r w:rsidRPr="00F17070">
        <w:t>Confidence</w:t>
      </w:r>
    </w:p>
    <w:p w14:paraId="670891B3" w14:textId="77777777" w:rsidR="00F17070" w:rsidRPr="00F17070" w:rsidRDefault="00F17070" w:rsidP="00F17070">
      <w:pPr>
        <w:spacing w:after="0"/>
        <w:rPr>
          <w:b/>
          <w:bCs/>
        </w:rPr>
      </w:pPr>
      <w:r w:rsidRPr="00F17070">
        <w:rPr>
          <w:b/>
          <w:bCs/>
        </w:rPr>
        <w:t>Pros</w:t>
      </w:r>
    </w:p>
    <w:p w14:paraId="4ECA6541" w14:textId="77777777" w:rsidR="00F17070" w:rsidRPr="00F17070" w:rsidRDefault="00F17070" w:rsidP="00F17070">
      <w:pPr>
        <w:numPr>
          <w:ilvl w:val="0"/>
          <w:numId w:val="22"/>
        </w:numPr>
        <w:spacing w:after="0"/>
      </w:pPr>
      <w:r w:rsidRPr="00F17070">
        <w:t>Excellent reasoning</w:t>
      </w:r>
    </w:p>
    <w:p w14:paraId="459B57AA" w14:textId="77777777" w:rsidR="00F17070" w:rsidRPr="00F17070" w:rsidRDefault="00F17070" w:rsidP="00F17070">
      <w:pPr>
        <w:numPr>
          <w:ilvl w:val="0"/>
          <w:numId w:val="22"/>
        </w:numPr>
        <w:spacing w:after="0"/>
      </w:pPr>
      <w:r w:rsidRPr="00F17070">
        <w:t>Handles natural language well</w:t>
      </w:r>
    </w:p>
    <w:p w14:paraId="737EE18E" w14:textId="77777777" w:rsidR="00F17070" w:rsidRPr="00F17070" w:rsidRDefault="00F17070" w:rsidP="00F17070">
      <w:pPr>
        <w:numPr>
          <w:ilvl w:val="0"/>
          <w:numId w:val="22"/>
        </w:numPr>
        <w:spacing w:after="0"/>
      </w:pPr>
      <w:r w:rsidRPr="00F17070">
        <w:t>No retraining for guideline changes</w:t>
      </w:r>
    </w:p>
    <w:p w14:paraId="65A00BC1" w14:textId="77777777" w:rsidR="00F17070" w:rsidRPr="00F17070" w:rsidRDefault="00F17070" w:rsidP="00F17070">
      <w:pPr>
        <w:numPr>
          <w:ilvl w:val="0"/>
          <w:numId w:val="22"/>
        </w:numPr>
        <w:spacing w:after="0"/>
      </w:pPr>
      <w:r w:rsidRPr="00F17070">
        <w:t>Produces explanations</w:t>
      </w:r>
    </w:p>
    <w:p w14:paraId="47EFDF07" w14:textId="77777777" w:rsidR="00F17070" w:rsidRPr="00F17070" w:rsidRDefault="00F17070" w:rsidP="00F17070">
      <w:pPr>
        <w:spacing w:after="0"/>
        <w:rPr>
          <w:b/>
          <w:bCs/>
        </w:rPr>
      </w:pPr>
      <w:r w:rsidRPr="00F17070">
        <w:rPr>
          <w:b/>
          <w:bCs/>
        </w:rPr>
        <w:t>Cons</w:t>
      </w:r>
    </w:p>
    <w:p w14:paraId="584BE94E" w14:textId="77777777" w:rsidR="00F17070" w:rsidRPr="00F17070" w:rsidRDefault="00F17070" w:rsidP="00F17070">
      <w:pPr>
        <w:numPr>
          <w:ilvl w:val="0"/>
          <w:numId w:val="23"/>
        </w:numPr>
        <w:spacing w:after="0"/>
      </w:pPr>
      <w:r w:rsidRPr="00F17070">
        <w:t>Higher token cost</w:t>
      </w:r>
    </w:p>
    <w:p w14:paraId="73424666" w14:textId="77777777" w:rsidR="00F17070" w:rsidRPr="00F17070" w:rsidRDefault="00F17070" w:rsidP="00F17070">
      <w:pPr>
        <w:numPr>
          <w:ilvl w:val="0"/>
          <w:numId w:val="23"/>
        </w:numPr>
        <w:spacing w:after="0"/>
      </w:pPr>
      <w:r w:rsidRPr="00F17070">
        <w:t>Possible hallucinations if not grounded</w:t>
      </w:r>
    </w:p>
    <w:p w14:paraId="5093BAEE" w14:textId="77777777" w:rsidR="00F17070" w:rsidRPr="00F17070" w:rsidRDefault="00F17070" w:rsidP="00F17070">
      <w:pPr>
        <w:numPr>
          <w:ilvl w:val="0"/>
          <w:numId w:val="23"/>
        </w:numPr>
        <w:spacing w:after="0"/>
      </w:pPr>
      <w:r w:rsidRPr="00F17070">
        <w:t>Latency</w:t>
      </w:r>
    </w:p>
    <w:p w14:paraId="4E770A50" w14:textId="77777777" w:rsidR="00F17070" w:rsidRPr="00F17070" w:rsidRDefault="00F17070" w:rsidP="00F17070">
      <w:pPr>
        <w:numPr>
          <w:ilvl w:val="0"/>
          <w:numId w:val="23"/>
        </w:numPr>
        <w:spacing w:after="0"/>
      </w:pPr>
      <w:r w:rsidRPr="00F17070">
        <w:t>Requires prompt engineering</w:t>
      </w:r>
    </w:p>
    <w:p w14:paraId="47D36E56" w14:textId="77777777" w:rsidR="00F17070" w:rsidRPr="00F17070" w:rsidRDefault="00F17070" w:rsidP="00F17070">
      <w:pPr>
        <w:spacing w:after="0"/>
      </w:pPr>
      <w:r w:rsidRPr="00F17070">
        <w:pict w14:anchorId="59CAE55A">
          <v:rect id="_x0000_i1258" style="width:0;height:1.5pt" o:hralign="center" o:hrstd="t" o:hr="t" fillcolor="#a0a0a0" stroked="f"/>
        </w:pict>
      </w:r>
    </w:p>
    <w:p w14:paraId="153CB9D4" w14:textId="77777777" w:rsidR="00F17070" w:rsidRPr="00F17070" w:rsidRDefault="00F17070" w:rsidP="00F17070">
      <w:pPr>
        <w:spacing w:after="0"/>
        <w:rPr>
          <w:b/>
          <w:bCs/>
        </w:rPr>
      </w:pPr>
      <w:r w:rsidRPr="00F17070">
        <w:rPr>
          <w:b/>
          <w:bCs/>
        </w:rPr>
        <w:t>Option 4 — RAG + LLM (Recommended)</w:t>
      </w:r>
    </w:p>
    <w:p w14:paraId="55B1B2A9" w14:textId="77777777" w:rsidR="00F17070" w:rsidRPr="00F17070" w:rsidRDefault="00F17070" w:rsidP="00F17070">
      <w:pPr>
        <w:spacing w:after="0"/>
      </w:pPr>
      <w:r w:rsidRPr="00F17070">
        <w:t>Instead of sending the full guideline every time:</w:t>
      </w:r>
    </w:p>
    <w:p w14:paraId="1D1FE386" w14:textId="77777777" w:rsidR="00F17070" w:rsidRPr="00F17070" w:rsidRDefault="00F17070" w:rsidP="00F17070">
      <w:pPr>
        <w:numPr>
          <w:ilvl w:val="0"/>
          <w:numId w:val="24"/>
        </w:numPr>
        <w:spacing w:after="0"/>
      </w:pPr>
      <w:r w:rsidRPr="00F17070">
        <w:t>Store the guideline in a vector database.</w:t>
      </w:r>
    </w:p>
    <w:p w14:paraId="6B685542" w14:textId="77777777" w:rsidR="00F17070" w:rsidRPr="00F17070" w:rsidRDefault="00F17070" w:rsidP="00F17070">
      <w:pPr>
        <w:numPr>
          <w:ilvl w:val="0"/>
          <w:numId w:val="24"/>
        </w:numPr>
        <w:spacing w:after="0"/>
      </w:pPr>
      <w:r w:rsidRPr="00F17070">
        <w:t>Chunk it into meaningful sections.</w:t>
      </w:r>
    </w:p>
    <w:p w14:paraId="1C9BAD0E" w14:textId="77777777" w:rsidR="00F17070" w:rsidRPr="00F17070" w:rsidRDefault="00F17070" w:rsidP="00F17070">
      <w:pPr>
        <w:numPr>
          <w:ilvl w:val="0"/>
          <w:numId w:val="24"/>
        </w:numPr>
        <w:spacing w:after="0"/>
      </w:pPr>
      <w:r w:rsidRPr="00F17070">
        <w:lastRenderedPageBreak/>
        <w:t>Retrieve only the most relevant guideline fragments for the current defect.</w:t>
      </w:r>
    </w:p>
    <w:p w14:paraId="1B4AB11A" w14:textId="77777777" w:rsidR="00F17070" w:rsidRPr="00F17070" w:rsidRDefault="00F17070" w:rsidP="00F17070">
      <w:pPr>
        <w:numPr>
          <w:ilvl w:val="0"/>
          <w:numId w:val="24"/>
        </w:numPr>
        <w:spacing w:after="0"/>
      </w:pPr>
      <w:r w:rsidRPr="00F17070">
        <w:t>Send those retrieved sections, along with the defect details and system prompt, to the LLM.</w:t>
      </w:r>
    </w:p>
    <w:p w14:paraId="1B790312" w14:textId="77777777" w:rsidR="00F17070" w:rsidRPr="00F17070" w:rsidRDefault="00F17070" w:rsidP="00F17070">
      <w:pPr>
        <w:spacing w:after="0"/>
        <w:rPr>
          <w:b/>
          <w:bCs/>
        </w:rPr>
      </w:pPr>
      <w:r w:rsidRPr="00F17070">
        <w:rPr>
          <w:b/>
          <w:bCs/>
        </w:rPr>
        <w:t>Workflow</w:t>
      </w:r>
    </w:p>
    <w:p w14:paraId="0C778E1A" w14:textId="77777777" w:rsidR="00F17070" w:rsidRPr="00F17070" w:rsidRDefault="00F17070" w:rsidP="00F17070">
      <w:pPr>
        <w:spacing w:after="0"/>
      </w:pPr>
      <w:r w:rsidRPr="00F17070">
        <w:t>New Defect</w:t>
      </w:r>
    </w:p>
    <w:p w14:paraId="619336A3" w14:textId="77777777" w:rsidR="00F17070" w:rsidRPr="00F17070" w:rsidRDefault="00F17070" w:rsidP="00F17070">
      <w:pPr>
        <w:spacing w:after="0"/>
      </w:pPr>
      <w:r w:rsidRPr="00F17070">
        <w:t xml:space="preserve">      │</w:t>
      </w:r>
    </w:p>
    <w:p w14:paraId="67A3F815" w14:textId="77777777" w:rsidR="00F17070" w:rsidRPr="00F17070" w:rsidRDefault="00F17070" w:rsidP="00F17070">
      <w:pPr>
        <w:spacing w:after="0"/>
      </w:pPr>
      <w:r w:rsidRPr="00F17070">
        <w:t xml:space="preserve">      </w:t>
      </w:r>
      <w:r w:rsidRPr="00F17070">
        <w:rPr>
          <w:rFonts w:ascii="Arial" w:hAnsi="Arial" w:cs="Arial"/>
        </w:rPr>
        <w:t>▼</w:t>
      </w:r>
    </w:p>
    <w:p w14:paraId="18713AE9" w14:textId="77777777" w:rsidR="00F17070" w:rsidRPr="00F17070" w:rsidRDefault="00F17070" w:rsidP="00F17070">
      <w:pPr>
        <w:spacing w:after="0"/>
      </w:pPr>
      <w:r w:rsidRPr="00F17070">
        <w:t>Embedding Generation</w:t>
      </w:r>
    </w:p>
    <w:p w14:paraId="4AEDCB18" w14:textId="77777777" w:rsidR="00F17070" w:rsidRPr="00F17070" w:rsidRDefault="00F17070" w:rsidP="00F17070">
      <w:pPr>
        <w:spacing w:after="0"/>
      </w:pPr>
      <w:r w:rsidRPr="00F17070">
        <w:t xml:space="preserve">      │</w:t>
      </w:r>
    </w:p>
    <w:p w14:paraId="1F953861" w14:textId="77777777" w:rsidR="00F17070" w:rsidRPr="00F17070" w:rsidRDefault="00F17070" w:rsidP="00F17070">
      <w:pPr>
        <w:spacing w:after="0"/>
      </w:pPr>
      <w:r w:rsidRPr="00F17070">
        <w:t xml:space="preserve">      </w:t>
      </w:r>
      <w:r w:rsidRPr="00F17070">
        <w:rPr>
          <w:rFonts w:ascii="Arial" w:hAnsi="Arial" w:cs="Arial"/>
        </w:rPr>
        <w:t>▼</w:t>
      </w:r>
    </w:p>
    <w:p w14:paraId="3AA0A0DA" w14:textId="77777777" w:rsidR="00F17070" w:rsidRPr="00F17070" w:rsidRDefault="00F17070" w:rsidP="00F17070">
      <w:pPr>
        <w:spacing w:after="0"/>
      </w:pPr>
      <w:r w:rsidRPr="00F17070">
        <w:t>Vector Search</w:t>
      </w:r>
    </w:p>
    <w:p w14:paraId="3F47AD34" w14:textId="77777777" w:rsidR="00F17070" w:rsidRPr="00F17070" w:rsidRDefault="00F17070" w:rsidP="00F17070">
      <w:pPr>
        <w:spacing w:after="0"/>
      </w:pPr>
      <w:r w:rsidRPr="00F17070">
        <w:t xml:space="preserve">      │</w:t>
      </w:r>
    </w:p>
    <w:p w14:paraId="3BCC6DD8" w14:textId="77777777" w:rsidR="00F17070" w:rsidRPr="00F17070" w:rsidRDefault="00F17070" w:rsidP="00F17070">
      <w:pPr>
        <w:spacing w:after="0"/>
      </w:pPr>
      <w:r w:rsidRPr="00F17070">
        <w:t xml:space="preserve">      </w:t>
      </w:r>
      <w:r w:rsidRPr="00F17070">
        <w:rPr>
          <w:rFonts w:ascii="Arial" w:hAnsi="Arial" w:cs="Arial"/>
        </w:rPr>
        <w:t>▼</w:t>
      </w:r>
    </w:p>
    <w:p w14:paraId="2C9EDC06" w14:textId="77777777" w:rsidR="00F17070" w:rsidRPr="00F17070" w:rsidRDefault="00F17070" w:rsidP="00F17070">
      <w:pPr>
        <w:spacing w:after="0"/>
      </w:pPr>
      <w:r w:rsidRPr="00F17070">
        <w:t>Relevant Guideline Sections</w:t>
      </w:r>
    </w:p>
    <w:p w14:paraId="656BA2E0" w14:textId="77777777" w:rsidR="00F17070" w:rsidRPr="00F17070" w:rsidRDefault="00F17070" w:rsidP="00F17070">
      <w:pPr>
        <w:spacing w:after="0"/>
      </w:pPr>
      <w:r w:rsidRPr="00F17070">
        <w:t xml:space="preserve">      │</w:t>
      </w:r>
    </w:p>
    <w:p w14:paraId="6D545D43" w14:textId="77777777" w:rsidR="00F17070" w:rsidRPr="00F17070" w:rsidRDefault="00F17070" w:rsidP="00F17070">
      <w:pPr>
        <w:spacing w:after="0"/>
      </w:pPr>
      <w:r w:rsidRPr="00F17070">
        <w:t xml:space="preserve">      </w:t>
      </w:r>
      <w:r w:rsidRPr="00F17070">
        <w:rPr>
          <w:rFonts w:ascii="Arial" w:hAnsi="Arial" w:cs="Arial"/>
        </w:rPr>
        <w:t>▼</w:t>
      </w:r>
    </w:p>
    <w:p w14:paraId="588AD723" w14:textId="77777777" w:rsidR="00F17070" w:rsidRPr="00F17070" w:rsidRDefault="00F17070" w:rsidP="00F17070">
      <w:pPr>
        <w:spacing w:after="0"/>
      </w:pPr>
      <w:r w:rsidRPr="00F17070">
        <w:t>LLM</w:t>
      </w:r>
    </w:p>
    <w:p w14:paraId="616C4709" w14:textId="77777777" w:rsidR="00F17070" w:rsidRPr="00F17070" w:rsidRDefault="00F17070" w:rsidP="00F17070">
      <w:pPr>
        <w:spacing w:after="0"/>
      </w:pPr>
      <w:r w:rsidRPr="00F17070">
        <w:t xml:space="preserve">      │</w:t>
      </w:r>
    </w:p>
    <w:p w14:paraId="11EDFEA3" w14:textId="77777777" w:rsidR="00F17070" w:rsidRPr="00F17070" w:rsidRDefault="00F17070" w:rsidP="00F17070">
      <w:pPr>
        <w:spacing w:after="0"/>
      </w:pPr>
      <w:r w:rsidRPr="00F17070">
        <w:t xml:space="preserve">      </w:t>
      </w:r>
      <w:r w:rsidRPr="00F17070">
        <w:rPr>
          <w:rFonts w:ascii="Arial" w:hAnsi="Arial" w:cs="Arial"/>
        </w:rPr>
        <w:t>▼</w:t>
      </w:r>
    </w:p>
    <w:p w14:paraId="724E68F0" w14:textId="77777777" w:rsidR="00F17070" w:rsidRPr="00F17070" w:rsidRDefault="00F17070" w:rsidP="00F17070">
      <w:pPr>
        <w:spacing w:after="0"/>
      </w:pPr>
      <w:r w:rsidRPr="00F17070">
        <w:t>Decision + Reasoning</w:t>
      </w:r>
    </w:p>
    <w:p w14:paraId="451CA218" w14:textId="77777777" w:rsidR="00F17070" w:rsidRPr="00F17070" w:rsidRDefault="00F17070" w:rsidP="00F17070">
      <w:pPr>
        <w:spacing w:after="0"/>
        <w:rPr>
          <w:b/>
          <w:bCs/>
        </w:rPr>
      </w:pPr>
      <w:r w:rsidRPr="00F17070">
        <w:rPr>
          <w:b/>
          <w:bCs/>
        </w:rPr>
        <w:t>Benefits</w:t>
      </w:r>
    </w:p>
    <w:p w14:paraId="76834390" w14:textId="77777777" w:rsidR="00F17070" w:rsidRPr="00F17070" w:rsidRDefault="00F17070" w:rsidP="00F17070">
      <w:pPr>
        <w:numPr>
          <w:ilvl w:val="0"/>
          <w:numId w:val="25"/>
        </w:numPr>
        <w:spacing w:after="0"/>
      </w:pPr>
      <w:r w:rsidRPr="00F17070">
        <w:t>Minimal token usage</w:t>
      </w:r>
    </w:p>
    <w:p w14:paraId="24C3EB24" w14:textId="77777777" w:rsidR="00F17070" w:rsidRPr="00F17070" w:rsidRDefault="00F17070" w:rsidP="00F17070">
      <w:pPr>
        <w:numPr>
          <w:ilvl w:val="0"/>
          <w:numId w:val="25"/>
        </w:numPr>
        <w:spacing w:after="0"/>
      </w:pPr>
      <w:r w:rsidRPr="00F17070">
        <w:t>Better accuracy</w:t>
      </w:r>
    </w:p>
    <w:p w14:paraId="0B20996D" w14:textId="77777777" w:rsidR="00F17070" w:rsidRPr="00F17070" w:rsidRDefault="00F17070" w:rsidP="00F17070">
      <w:pPr>
        <w:numPr>
          <w:ilvl w:val="0"/>
          <w:numId w:val="25"/>
        </w:numPr>
        <w:spacing w:after="0"/>
      </w:pPr>
      <w:r w:rsidRPr="00F17070">
        <w:t>Up-to-date decisions</w:t>
      </w:r>
    </w:p>
    <w:p w14:paraId="7CAA99CD" w14:textId="77777777" w:rsidR="00F17070" w:rsidRPr="00F17070" w:rsidRDefault="00F17070" w:rsidP="00F17070">
      <w:pPr>
        <w:numPr>
          <w:ilvl w:val="0"/>
          <w:numId w:val="25"/>
        </w:numPr>
        <w:spacing w:after="0"/>
      </w:pPr>
      <w:r w:rsidRPr="00F17070">
        <w:t>Explainable outputs</w:t>
      </w:r>
    </w:p>
    <w:p w14:paraId="37DB37F2" w14:textId="77777777" w:rsidR="00F17070" w:rsidRPr="00F17070" w:rsidRDefault="00F17070" w:rsidP="00F17070">
      <w:pPr>
        <w:numPr>
          <w:ilvl w:val="0"/>
          <w:numId w:val="25"/>
        </w:numPr>
        <w:spacing w:after="0"/>
      </w:pPr>
      <w:r w:rsidRPr="00F17070">
        <w:t>No need to summarize the guideline manually</w:t>
      </w:r>
    </w:p>
    <w:p w14:paraId="6FFE1D19" w14:textId="77777777" w:rsidR="00F17070" w:rsidRPr="00F17070" w:rsidRDefault="00F17070" w:rsidP="00F17070">
      <w:pPr>
        <w:spacing w:after="0"/>
      </w:pPr>
      <w:r w:rsidRPr="00F17070">
        <w:pict w14:anchorId="57CD941F">
          <v:rect id="_x0000_i1259" style="width:0;height:1.5pt" o:hralign="center" o:hrstd="t" o:hr="t" fillcolor="#a0a0a0" stroked="f"/>
        </w:pict>
      </w:r>
    </w:p>
    <w:p w14:paraId="02AF2E4A" w14:textId="77777777" w:rsidR="00F17070" w:rsidRPr="00F17070" w:rsidRDefault="00F17070" w:rsidP="00F17070">
      <w:pPr>
        <w:spacing w:after="0"/>
        <w:rPr>
          <w:b/>
          <w:bCs/>
        </w:rPr>
      </w:pPr>
      <w:r w:rsidRPr="00F17070">
        <w:rPr>
          <w:b/>
          <w:bCs/>
        </w:rPr>
        <w:t>Do We Need Step 1 (Summarizing the Guidelines)?</w:t>
      </w:r>
    </w:p>
    <w:p w14:paraId="158F7712" w14:textId="77777777" w:rsidR="00F17070" w:rsidRPr="00F17070" w:rsidRDefault="00F17070" w:rsidP="00F17070">
      <w:pPr>
        <w:spacing w:after="0"/>
      </w:pPr>
      <w:r w:rsidRPr="00F17070">
        <w:t xml:space="preserve">I actually </w:t>
      </w:r>
      <w:r w:rsidRPr="00F17070">
        <w:rPr>
          <w:b/>
          <w:bCs/>
        </w:rPr>
        <w:t>would not recommend</w:t>
      </w:r>
      <w:r w:rsidRPr="00F17070">
        <w:t xml:space="preserve"> manually or automatically creating a shortened "portable" guideline if you plan to use RAG.</w:t>
      </w:r>
    </w:p>
    <w:p w14:paraId="3BD7AB22" w14:textId="77777777" w:rsidR="00F17070" w:rsidRPr="00F17070" w:rsidRDefault="00F17070" w:rsidP="00F17070">
      <w:pPr>
        <w:spacing w:after="0"/>
      </w:pPr>
      <w:r w:rsidRPr="00F17070">
        <w:t>Instead:</w:t>
      </w:r>
    </w:p>
    <w:p w14:paraId="5BCD0DAB" w14:textId="77777777" w:rsidR="00F17070" w:rsidRPr="00F17070" w:rsidRDefault="00F17070" w:rsidP="00F17070">
      <w:pPr>
        <w:numPr>
          <w:ilvl w:val="0"/>
          <w:numId w:val="26"/>
        </w:numPr>
        <w:spacing w:after="0"/>
      </w:pPr>
      <w:r w:rsidRPr="00F17070">
        <w:t>Keep the complete guideline as the authoritative source.</w:t>
      </w:r>
    </w:p>
    <w:p w14:paraId="64923C8D" w14:textId="77777777" w:rsidR="00F17070" w:rsidRPr="00F17070" w:rsidRDefault="00F17070" w:rsidP="00F17070">
      <w:pPr>
        <w:numPr>
          <w:ilvl w:val="0"/>
          <w:numId w:val="26"/>
        </w:numPr>
        <w:spacing w:after="0"/>
      </w:pPr>
      <w:r w:rsidRPr="00F17070">
        <w:t>Chunk it into logical sections.</w:t>
      </w:r>
    </w:p>
    <w:p w14:paraId="5929C87C" w14:textId="77777777" w:rsidR="00F17070" w:rsidRPr="00F17070" w:rsidRDefault="00F17070" w:rsidP="00F17070">
      <w:pPr>
        <w:numPr>
          <w:ilvl w:val="0"/>
          <w:numId w:val="26"/>
        </w:numPr>
        <w:spacing w:after="0"/>
      </w:pPr>
      <w:r w:rsidRPr="00F17070">
        <w:t>Generate embeddings for those chunks.</w:t>
      </w:r>
    </w:p>
    <w:p w14:paraId="32FD2007" w14:textId="77777777" w:rsidR="00F17070" w:rsidRPr="00F17070" w:rsidRDefault="00F17070" w:rsidP="00F17070">
      <w:pPr>
        <w:numPr>
          <w:ilvl w:val="0"/>
          <w:numId w:val="26"/>
        </w:numPr>
        <w:spacing w:after="0"/>
      </w:pPr>
      <w:r w:rsidRPr="00F17070">
        <w:t>Retrieve only the relevant sections for each defect.</w:t>
      </w:r>
    </w:p>
    <w:p w14:paraId="33C2845C" w14:textId="77777777" w:rsidR="00F17070" w:rsidRPr="00F17070" w:rsidRDefault="00F17070" w:rsidP="00F17070">
      <w:pPr>
        <w:spacing w:after="0"/>
      </w:pPr>
      <w:r w:rsidRPr="00F17070">
        <w:t>This approach avoids the risk of losing important nuances during summarization and automatically scales as the guideline grows.</w:t>
      </w:r>
    </w:p>
    <w:p w14:paraId="485C92C4" w14:textId="77777777" w:rsidR="00F17070" w:rsidRPr="00F17070" w:rsidRDefault="00F17070" w:rsidP="00F17070">
      <w:pPr>
        <w:spacing w:after="0"/>
      </w:pPr>
      <w:r w:rsidRPr="00F17070">
        <w:pict w14:anchorId="04B84EB8">
          <v:rect id="_x0000_i1260" style="width:0;height:1.5pt" o:hralign="center" o:hrstd="t" o:hr="t" fillcolor="#a0a0a0" stroked="f"/>
        </w:pict>
      </w:r>
    </w:p>
    <w:p w14:paraId="22773EC6" w14:textId="77777777" w:rsidR="00F17070" w:rsidRPr="00F17070" w:rsidRDefault="00F17070" w:rsidP="00F17070">
      <w:pPr>
        <w:spacing w:after="0"/>
        <w:rPr>
          <w:b/>
          <w:bCs/>
        </w:rPr>
      </w:pPr>
      <w:r w:rsidRPr="00F17070">
        <w:rPr>
          <w:b/>
          <w:bCs/>
        </w:rPr>
        <w:t>When Does Machine Learning Make Sense?</w:t>
      </w:r>
    </w:p>
    <w:p w14:paraId="53AFF60A" w14:textId="77777777" w:rsidR="00F17070" w:rsidRPr="00F17070" w:rsidRDefault="00F17070" w:rsidP="00F17070">
      <w:pPr>
        <w:spacing w:after="0"/>
      </w:pPr>
      <w:r w:rsidRPr="00F17070">
        <w:t>ML becomes valuable if you have a large, high-quality history of validated defects and want to learn from operational patterns.</w:t>
      </w:r>
    </w:p>
    <w:p w14:paraId="207EBBBF" w14:textId="77777777" w:rsidR="00F17070" w:rsidRPr="00F17070" w:rsidRDefault="00F17070" w:rsidP="00F17070">
      <w:pPr>
        <w:spacing w:after="0"/>
      </w:pPr>
      <w:r w:rsidRPr="00F17070">
        <w:t>For example:</w:t>
      </w:r>
    </w:p>
    <w:p w14:paraId="38F54742" w14:textId="77777777" w:rsidR="00F17070" w:rsidRPr="00F17070" w:rsidRDefault="00F17070" w:rsidP="00F17070">
      <w:pPr>
        <w:numPr>
          <w:ilvl w:val="0"/>
          <w:numId w:val="27"/>
        </w:numPr>
        <w:spacing w:after="0"/>
      </w:pPr>
      <w:r w:rsidRPr="00F17070">
        <w:t>Predicting defect priority.</w:t>
      </w:r>
    </w:p>
    <w:p w14:paraId="34BB83A6" w14:textId="77777777" w:rsidR="00F17070" w:rsidRPr="00F17070" w:rsidRDefault="00F17070" w:rsidP="00F17070">
      <w:pPr>
        <w:numPr>
          <w:ilvl w:val="0"/>
          <w:numId w:val="27"/>
        </w:numPr>
        <w:spacing w:after="0"/>
      </w:pPr>
      <w:r w:rsidRPr="00F17070">
        <w:t>Predicting likely root cause.</w:t>
      </w:r>
    </w:p>
    <w:p w14:paraId="18B63486" w14:textId="77777777" w:rsidR="00F17070" w:rsidRPr="00F17070" w:rsidRDefault="00F17070" w:rsidP="00F17070">
      <w:pPr>
        <w:numPr>
          <w:ilvl w:val="0"/>
          <w:numId w:val="27"/>
        </w:numPr>
        <w:spacing w:after="0"/>
      </w:pPr>
      <w:r w:rsidRPr="00F17070">
        <w:t>Estimating resolution time.</w:t>
      </w:r>
    </w:p>
    <w:p w14:paraId="2109BB85" w14:textId="77777777" w:rsidR="00F17070" w:rsidRPr="00F17070" w:rsidRDefault="00F17070" w:rsidP="00F17070">
      <w:pPr>
        <w:numPr>
          <w:ilvl w:val="0"/>
          <w:numId w:val="27"/>
        </w:numPr>
        <w:spacing w:after="0"/>
      </w:pPr>
      <w:r w:rsidRPr="00F17070">
        <w:t>Detecting duplicate defects.</w:t>
      </w:r>
    </w:p>
    <w:p w14:paraId="0D6B91B2" w14:textId="77777777" w:rsidR="00F17070" w:rsidRPr="00F17070" w:rsidRDefault="00F17070" w:rsidP="00F17070">
      <w:pPr>
        <w:numPr>
          <w:ilvl w:val="0"/>
          <w:numId w:val="27"/>
        </w:numPr>
        <w:spacing w:after="0"/>
      </w:pPr>
      <w:r w:rsidRPr="00F17070">
        <w:t>Routing defects to the correct team.</w:t>
      </w:r>
    </w:p>
    <w:p w14:paraId="72C10BDD" w14:textId="77777777" w:rsidR="00F17070" w:rsidRPr="00F17070" w:rsidRDefault="00F17070" w:rsidP="00F17070">
      <w:pPr>
        <w:spacing w:after="0"/>
      </w:pPr>
      <w:r w:rsidRPr="00F17070">
        <w:t>These are predictive tasks where ML excels.</w:t>
      </w:r>
    </w:p>
    <w:p w14:paraId="72F111F2" w14:textId="77777777" w:rsidR="00F17070" w:rsidRPr="00F17070" w:rsidRDefault="00F17070" w:rsidP="00F17070">
      <w:pPr>
        <w:spacing w:after="0"/>
      </w:pPr>
      <w:r w:rsidRPr="00F17070">
        <w:pict w14:anchorId="2DB09A13">
          <v:rect id="_x0000_i1261" style="width:0;height:1.5pt" o:hralign="center" o:hrstd="t" o:hr="t" fillcolor="#a0a0a0" stroked="f"/>
        </w:pict>
      </w:r>
    </w:p>
    <w:p w14:paraId="254A6A13" w14:textId="77777777" w:rsidR="00F17070" w:rsidRPr="00F17070" w:rsidRDefault="00F17070" w:rsidP="00F17070">
      <w:pPr>
        <w:spacing w:after="0"/>
        <w:rPr>
          <w:b/>
          <w:bCs/>
        </w:rPr>
      </w:pPr>
      <w:r w:rsidRPr="00F17070">
        <w:rPr>
          <w:b/>
          <w:bCs/>
        </w:rPr>
        <w:lastRenderedPageBreak/>
        <w:t>My Recommended Enterprise Architecture</w:t>
      </w:r>
    </w:p>
    <w:p w14:paraId="32D429CE" w14:textId="77777777" w:rsidR="00F17070" w:rsidRPr="00F17070" w:rsidRDefault="00F17070" w:rsidP="00F17070">
      <w:pPr>
        <w:spacing w:after="0"/>
      </w:pPr>
      <w:r w:rsidRPr="00F17070">
        <w:t xml:space="preserve">                  Data Defect</w:t>
      </w:r>
    </w:p>
    <w:p w14:paraId="10548195" w14:textId="77777777" w:rsidR="00F17070" w:rsidRPr="00F17070" w:rsidRDefault="00F17070" w:rsidP="00F17070">
      <w:pPr>
        <w:spacing w:after="0"/>
      </w:pPr>
      <w:r w:rsidRPr="00F17070">
        <w:t xml:space="preserve">                       │</w:t>
      </w:r>
    </w:p>
    <w:p w14:paraId="14FBD805" w14:textId="77777777" w:rsidR="00F17070" w:rsidRPr="00F17070" w:rsidRDefault="00F17070" w:rsidP="00F17070">
      <w:pPr>
        <w:spacing w:after="0"/>
      </w:pPr>
      <w:r w:rsidRPr="00F17070">
        <w:t xml:space="preserve">                       </w:t>
      </w:r>
      <w:r w:rsidRPr="00F17070">
        <w:rPr>
          <w:rFonts w:ascii="Arial" w:hAnsi="Arial" w:cs="Arial"/>
        </w:rPr>
        <w:t>▼</w:t>
      </w:r>
    </w:p>
    <w:p w14:paraId="1C9AF5B6" w14:textId="77777777" w:rsidR="00F17070" w:rsidRPr="00F17070" w:rsidRDefault="00F17070" w:rsidP="00F17070">
      <w:pPr>
        <w:spacing w:after="0"/>
      </w:pPr>
      <w:r w:rsidRPr="00F17070">
        <w:t xml:space="preserve">          Metadata Validation Layer</w:t>
      </w:r>
    </w:p>
    <w:p w14:paraId="7FD0FBF0" w14:textId="77777777" w:rsidR="00F17070" w:rsidRPr="00F17070" w:rsidRDefault="00F17070" w:rsidP="00F17070">
      <w:pPr>
        <w:spacing w:after="0"/>
      </w:pPr>
      <w:r w:rsidRPr="00F17070">
        <w:t xml:space="preserve">              (Rule Engine)</w:t>
      </w:r>
    </w:p>
    <w:p w14:paraId="0F5E2891" w14:textId="77777777" w:rsidR="00F17070" w:rsidRPr="00F17070" w:rsidRDefault="00F17070" w:rsidP="00F17070">
      <w:pPr>
        <w:spacing w:after="0"/>
      </w:pPr>
      <w:r w:rsidRPr="00F17070">
        <w:t xml:space="preserve">                       │</w:t>
      </w:r>
    </w:p>
    <w:p w14:paraId="2A46F840" w14:textId="77777777" w:rsidR="00F17070" w:rsidRPr="00F17070" w:rsidRDefault="00F17070" w:rsidP="00F17070">
      <w:pPr>
        <w:spacing w:after="0"/>
      </w:pPr>
      <w:r w:rsidRPr="00F17070">
        <w:t xml:space="preserve">                       </w:t>
      </w:r>
      <w:r w:rsidRPr="00F17070">
        <w:rPr>
          <w:rFonts w:ascii="Arial" w:hAnsi="Arial" w:cs="Arial"/>
        </w:rPr>
        <w:t>▼</w:t>
      </w:r>
    </w:p>
    <w:p w14:paraId="7FAE8437" w14:textId="77777777" w:rsidR="00F17070" w:rsidRPr="00F17070" w:rsidRDefault="00F17070" w:rsidP="00F17070">
      <w:pPr>
        <w:spacing w:after="0"/>
      </w:pPr>
      <w:r w:rsidRPr="00F17070">
        <w:t xml:space="preserve">        Retrieve Relevant Guidelines</w:t>
      </w:r>
    </w:p>
    <w:p w14:paraId="6513316E" w14:textId="77777777" w:rsidR="00F17070" w:rsidRPr="00F17070" w:rsidRDefault="00F17070" w:rsidP="00F17070">
      <w:pPr>
        <w:spacing w:after="0"/>
      </w:pPr>
      <w:r w:rsidRPr="00F17070">
        <w:t xml:space="preserve">           (Vector Database / RAG)</w:t>
      </w:r>
    </w:p>
    <w:p w14:paraId="2C5C481E" w14:textId="77777777" w:rsidR="00F17070" w:rsidRPr="00F17070" w:rsidRDefault="00F17070" w:rsidP="00F17070">
      <w:pPr>
        <w:spacing w:after="0"/>
      </w:pPr>
      <w:r w:rsidRPr="00F17070">
        <w:t xml:space="preserve">                       │</w:t>
      </w:r>
    </w:p>
    <w:p w14:paraId="6B4763BD" w14:textId="77777777" w:rsidR="00F17070" w:rsidRPr="00F17070" w:rsidRDefault="00F17070" w:rsidP="00F17070">
      <w:pPr>
        <w:spacing w:after="0"/>
      </w:pPr>
      <w:r w:rsidRPr="00F17070">
        <w:t xml:space="preserve">                       </w:t>
      </w:r>
      <w:r w:rsidRPr="00F17070">
        <w:rPr>
          <w:rFonts w:ascii="Arial" w:hAnsi="Arial" w:cs="Arial"/>
        </w:rPr>
        <w:t>▼</w:t>
      </w:r>
    </w:p>
    <w:p w14:paraId="2CCA3662" w14:textId="77777777" w:rsidR="00F17070" w:rsidRPr="00F17070" w:rsidRDefault="00F17070" w:rsidP="00F17070">
      <w:pPr>
        <w:spacing w:after="0"/>
      </w:pPr>
      <w:r w:rsidRPr="00F17070">
        <w:t xml:space="preserve">                    LLM</w:t>
      </w:r>
    </w:p>
    <w:p w14:paraId="649516A8" w14:textId="77777777" w:rsidR="00F17070" w:rsidRPr="00F17070" w:rsidRDefault="00F17070" w:rsidP="00F17070">
      <w:pPr>
        <w:spacing w:after="0"/>
      </w:pPr>
      <w:r w:rsidRPr="00F17070">
        <w:t xml:space="preserve">                       │</w:t>
      </w:r>
    </w:p>
    <w:p w14:paraId="469308B1" w14:textId="77777777" w:rsidR="00F17070" w:rsidRPr="00F17070" w:rsidRDefault="00F17070" w:rsidP="00F17070">
      <w:pPr>
        <w:spacing w:after="0"/>
      </w:pPr>
      <w:r w:rsidRPr="00F17070">
        <w:t xml:space="preserve">                       </w:t>
      </w:r>
      <w:r w:rsidRPr="00F17070">
        <w:rPr>
          <w:rFonts w:ascii="Arial" w:hAnsi="Arial" w:cs="Arial"/>
        </w:rPr>
        <w:t>▼</w:t>
      </w:r>
    </w:p>
    <w:p w14:paraId="11C14A17" w14:textId="77777777" w:rsidR="00F17070" w:rsidRPr="00F17070" w:rsidRDefault="00F17070" w:rsidP="00F17070">
      <w:pPr>
        <w:spacing w:after="0"/>
      </w:pPr>
      <w:r w:rsidRPr="00F17070">
        <w:t xml:space="preserve">      Decision + Reasoning + Confidence</w:t>
      </w:r>
    </w:p>
    <w:p w14:paraId="3F441B63" w14:textId="77777777" w:rsidR="00F17070" w:rsidRPr="00F17070" w:rsidRDefault="00F17070" w:rsidP="00F17070">
      <w:pPr>
        <w:spacing w:after="0"/>
      </w:pPr>
      <w:r w:rsidRPr="00F17070">
        <w:t xml:space="preserve">                       │</w:t>
      </w:r>
    </w:p>
    <w:p w14:paraId="32DB864C" w14:textId="77777777" w:rsidR="00F17070" w:rsidRPr="00F17070" w:rsidRDefault="00F17070" w:rsidP="00F17070">
      <w:pPr>
        <w:spacing w:after="0"/>
      </w:pPr>
      <w:r w:rsidRPr="00F17070">
        <w:t xml:space="preserve">                       </w:t>
      </w:r>
      <w:r w:rsidRPr="00F17070">
        <w:rPr>
          <w:rFonts w:ascii="Arial" w:hAnsi="Arial" w:cs="Arial"/>
        </w:rPr>
        <w:t>▼</w:t>
      </w:r>
    </w:p>
    <w:p w14:paraId="2ABBE994" w14:textId="77777777" w:rsidR="00F17070" w:rsidRPr="00F17070" w:rsidRDefault="00F17070" w:rsidP="00F17070">
      <w:pPr>
        <w:spacing w:after="0"/>
      </w:pPr>
      <w:r w:rsidRPr="00F17070">
        <w:t xml:space="preserve">          Human Review (Final Approval)</w:t>
      </w:r>
    </w:p>
    <w:p w14:paraId="05FC8FB0" w14:textId="77777777" w:rsidR="00F17070" w:rsidRPr="00F17070" w:rsidRDefault="00F17070" w:rsidP="00F17070">
      <w:pPr>
        <w:spacing w:after="0"/>
      </w:pPr>
      <w:r w:rsidRPr="00F17070">
        <w:t xml:space="preserve">                       │</w:t>
      </w:r>
    </w:p>
    <w:p w14:paraId="4520F9E6" w14:textId="77777777" w:rsidR="00F17070" w:rsidRPr="00F17070" w:rsidRDefault="00F17070" w:rsidP="00F17070">
      <w:pPr>
        <w:spacing w:after="0"/>
      </w:pPr>
      <w:r w:rsidRPr="00F17070">
        <w:t xml:space="preserve">                       </w:t>
      </w:r>
      <w:r w:rsidRPr="00F17070">
        <w:rPr>
          <w:rFonts w:ascii="Arial" w:hAnsi="Arial" w:cs="Arial"/>
        </w:rPr>
        <w:t>▼</w:t>
      </w:r>
    </w:p>
    <w:p w14:paraId="1D1FD7C8" w14:textId="77777777" w:rsidR="00F17070" w:rsidRPr="00F17070" w:rsidRDefault="00F17070" w:rsidP="00F17070">
      <w:pPr>
        <w:spacing w:after="0"/>
      </w:pPr>
      <w:r w:rsidRPr="00F17070">
        <w:t xml:space="preserve">          Feedback Captured for Learning</w:t>
      </w:r>
    </w:p>
    <w:p w14:paraId="69A5C45C" w14:textId="77777777" w:rsidR="00F17070" w:rsidRPr="00F17070" w:rsidRDefault="00F17070" w:rsidP="00F17070">
      <w:pPr>
        <w:spacing w:after="0"/>
      </w:pPr>
      <w:r w:rsidRPr="00F17070">
        <w:pict w14:anchorId="6B138B57">
          <v:rect id="_x0000_i1262" style="width:0;height:1.5pt" o:hralign="center" o:hrstd="t" o:hr="t" fillcolor="#a0a0a0" stroked="f"/>
        </w:pict>
      </w:r>
    </w:p>
    <w:p w14:paraId="176AD9D0" w14:textId="77777777" w:rsidR="00F17070" w:rsidRPr="00F17070" w:rsidRDefault="00F17070" w:rsidP="00F17070">
      <w:pPr>
        <w:spacing w:after="0"/>
        <w:rPr>
          <w:b/>
          <w:bCs/>
        </w:rPr>
      </w:pPr>
      <w:r w:rsidRPr="00F17070">
        <w:rPr>
          <w:b/>
          <w:bCs/>
        </w:rPr>
        <w:t>Final Recommendation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5"/>
        <w:gridCol w:w="2171"/>
        <w:gridCol w:w="5250"/>
      </w:tblGrid>
      <w:tr w:rsidR="00F17070" w:rsidRPr="00F17070" w14:paraId="6E697BD0" w14:textId="77777777">
        <w:trPr>
          <w:tblHeader/>
          <w:tblCellSpacing w:w="15" w:type="dxa"/>
        </w:trPr>
        <w:tc>
          <w:tcPr>
            <w:tcW w:w="0" w:type="auto"/>
            <w:vAlign w:val="center"/>
            <w:hideMark/>
          </w:tcPr>
          <w:p w14:paraId="7932B29D" w14:textId="77777777" w:rsidR="00F17070" w:rsidRPr="00F17070" w:rsidRDefault="00F17070" w:rsidP="00F17070">
            <w:pPr>
              <w:spacing w:after="0"/>
              <w:rPr>
                <w:b/>
                <w:bCs/>
              </w:rPr>
            </w:pPr>
            <w:r w:rsidRPr="00F17070">
              <w:rPr>
                <w:b/>
                <w:bCs/>
              </w:rPr>
              <w:t>Option</w:t>
            </w:r>
          </w:p>
        </w:tc>
        <w:tc>
          <w:tcPr>
            <w:tcW w:w="0" w:type="auto"/>
            <w:vAlign w:val="center"/>
            <w:hideMark/>
          </w:tcPr>
          <w:p w14:paraId="28FB17C3" w14:textId="77777777" w:rsidR="00F17070" w:rsidRPr="00F17070" w:rsidRDefault="00F17070" w:rsidP="00F17070">
            <w:pPr>
              <w:spacing w:after="0"/>
              <w:rPr>
                <w:b/>
                <w:bCs/>
              </w:rPr>
            </w:pPr>
            <w:r w:rsidRPr="00F17070">
              <w:rPr>
                <w:b/>
                <w:bCs/>
              </w:rPr>
              <w:t>Recommendation</w:t>
            </w:r>
          </w:p>
        </w:tc>
        <w:tc>
          <w:tcPr>
            <w:tcW w:w="0" w:type="auto"/>
            <w:vAlign w:val="center"/>
            <w:hideMark/>
          </w:tcPr>
          <w:p w14:paraId="43CB6EE1" w14:textId="77777777" w:rsidR="00F17070" w:rsidRPr="00F17070" w:rsidRDefault="00F17070" w:rsidP="00F17070">
            <w:pPr>
              <w:spacing w:after="0"/>
              <w:rPr>
                <w:b/>
                <w:bCs/>
              </w:rPr>
            </w:pPr>
            <w:r w:rsidRPr="00F17070">
              <w:rPr>
                <w:b/>
                <w:bCs/>
              </w:rPr>
              <w:t>Why</w:t>
            </w:r>
          </w:p>
        </w:tc>
      </w:tr>
      <w:tr w:rsidR="00F17070" w:rsidRPr="00F17070" w14:paraId="342ADF7C" w14:textId="77777777">
        <w:trPr>
          <w:tblCellSpacing w:w="15" w:type="dxa"/>
        </w:trPr>
        <w:tc>
          <w:tcPr>
            <w:tcW w:w="0" w:type="auto"/>
            <w:vAlign w:val="center"/>
            <w:hideMark/>
          </w:tcPr>
          <w:p w14:paraId="5FBFBEBD" w14:textId="77777777" w:rsidR="00F17070" w:rsidRPr="00F17070" w:rsidRDefault="00F17070" w:rsidP="00F17070">
            <w:pPr>
              <w:spacing w:after="0"/>
            </w:pPr>
            <w:r w:rsidRPr="00F17070">
              <w:t>Rule Engine</w:t>
            </w:r>
          </w:p>
        </w:tc>
        <w:tc>
          <w:tcPr>
            <w:tcW w:w="0" w:type="auto"/>
            <w:vAlign w:val="center"/>
            <w:hideMark/>
          </w:tcPr>
          <w:p w14:paraId="5A055351" w14:textId="77777777" w:rsidR="00F17070" w:rsidRPr="00F17070" w:rsidRDefault="00F17070" w:rsidP="00F17070">
            <w:pPr>
              <w:spacing w:after="0"/>
            </w:pPr>
            <w:r w:rsidRPr="00F17070">
              <w:t>Use selectively</w:t>
            </w:r>
          </w:p>
        </w:tc>
        <w:tc>
          <w:tcPr>
            <w:tcW w:w="0" w:type="auto"/>
            <w:vAlign w:val="center"/>
            <w:hideMark/>
          </w:tcPr>
          <w:p w14:paraId="195A3188" w14:textId="77777777" w:rsidR="00F17070" w:rsidRPr="00F17070" w:rsidRDefault="00F17070" w:rsidP="00F17070">
            <w:pPr>
              <w:spacing w:after="0"/>
            </w:pPr>
            <w:r w:rsidRPr="00F17070">
              <w:t>Best for simple, deterministic validations (e.g., mandatory fields, missing values).</w:t>
            </w:r>
          </w:p>
        </w:tc>
      </w:tr>
      <w:tr w:rsidR="00F17070" w:rsidRPr="00F17070" w14:paraId="01609A46" w14:textId="77777777">
        <w:trPr>
          <w:tblCellSpacing w:w="15" w:type="dxa"/>
        </w:trPr>
        <w:tc>
          <w:tcPr>
            <w:tcW w:w="0" w:type="auto"/>
            <w:vAlign w:val="center"/>
            <w:hideMark/>
          </w:tcPr>
          <w:p w14:paraId="6BCC70E9" w14:textId="77777777" w:rsidR="00F17070" w:rsidRPr="00F17070" w:rsidRDefault="00F17070" w:rsidP="00F17070">
            <w:pPr>
              <w:spacing w:after="0"/>
            </w:pPr>
            <w:r w:rsidRPr="00F17070">
              <w:t>Machine Learning</w:t>
            </w:r>
          </w:p>
        </w:tc>
        <w:tc>
          <w:tcPr>
            <w:tcW w:w="0" w:type="auto"/>
            <w:vAlign w:val="center"/>
            <w:hideMark/>
          </w:tcPr>
          <w:p w14:paraId="1D1484D2" w14:textId="77777777" w:rsidR="00F17070" w:rsidRPr="00F17070" w:rsidRDefault="00F17070" w:rsidP="00F17070">
            <w:pPr>
              <w:spacing w:after="0"/>
            </w:pPr>
            <w:r w:rsidRPr="00F17070">
              <w:t>Not as the primary decision engine</w:t>
            </w:r>
          </w:p>
        </w:tc>
        <w:tc>
          <w:tcPr>
            <w:tcW w:w="0" w:type="auto"/>
            <w:vAlign w:val="center"/>
            <w:hideMark/>
          </w:tcPr>
          <w:p w14:paraId="37382E9A" w14:textId="77777777" w:rsidR="00F17070" w:rsidRPr="00F17070" w:rsidRDefault="00F17070" w:rsidP="00F17070">
            <w:pPr>
              <w:spacing w:after="0"/>
            </w:pPr>
            <w:r w:rsidRPr="00F17070">
              <w:t>Useful for operational predictions and workflow optimization, but it cannot naturally adapt to changing guideline documents.</w:t>
            </w:r>
          </w:p>
        </w:tc>
      </w:tr>
      <w:tr w:rsidR="00F17070" w:rsidRPr="00F17070" w14:paraId="0FAFB905" w14:textId="77777777">
        <w:trPr>
          <w:tblCellSpacing w:w="15" w:type="dxa"/>
        </w:trPr>
        <w:tc>
          <w:tcPr>
            <w:tcW w:w="0" w:type="auto"/>
            <w:vAlign w:val="center"/>
            <w:hideMark/>
          </w:tcPr>
          <w:p w14:paraId="720B181D" w14:textId="77777777" w:rsidR="00F17070" w:rsidRPr="00F17070" w:rsidRDefault="00F17070" w:rsidP="00F17070">
            <w:pPr>
              <w:spacing w:after="0"/>
            </w:pPr>
            <w:r w:rsidRPr="00F17070">
              <w:t>Pure LLM</w:t>
            </w:r>
          </w:p>
        </w:tc>
        <w:tc>
          <w:tcPr>
            <w:tcW w:w="0" w:type="auto"/>
            <w:vAlign w:val="center"/>
            <w:hideMark/>
          </w:tcPr>
          <w:p w14:paraId="2EA90294" w14:textId="77777777" w:rsidR="00F17070" w:rsidRPr="00F17070" w:rsidRDefault="00F17070" w:rsidP="00F17070">
            <w:pPr>
              <w:spacing w:after="0"/>
            </w:pPr>
            <w:r w:rsidRPr="00F17070">
              <w:t>Good</w:t>
            </w:r>
          </w:p>
        </w:tc>
        <w:tc>
          <w:tcPr>
            <w:tcW w:w="0" w:type="auto"/>
            <w:vAlign w:val="center"/>
            <w:hideMark/>
          </w:tcPr>
          <w:p w14:paraId="24D4B851" w14:textId="77777777" w:rsidR="00F17070" w:rsidRPr="00F17070" w:rsidRDefault="00F17070" w:rsidP="00F17070">
            <w:pPr>
              <w:spacing w:after="0"/>
            </w:pPr>
            <w:r w:rsidRPr="00F17070">
              <w:t>Handles reasoning well but can be costly and should be grounded with enterprise knowledge.</w:t>
            </w:r>
          </w:p>
        </w:tc>
      </w:tr>
      <w:tr w:rsidR="00F17070" w:rsidRPr="00F17070" w14:paraId="15529D1B" w14:textId="77777777">
        <w:trPr>
          <w:tblCellSpacing w:w="15" w:type="dxa"/>
        </w:trPr>
        <w:tc>
          <w:tcPr>
            <w:tcW w:w="0" w:type="auto"/>
            <w:vAlign w:val="center"/>
            <w:hideMark/>
          </w:tcPr>
          <w:p w14:paraId="6359B421" w14:textId="77777777" w:rsidR="00F17070" w:rsidRPr="00F17070" w:rsidRDefault="00F17070" w:rsidP="00F17070">
            <w:pPr>
              <w:spacing w:after="0"/>
            </w:pPr>
            <w:r w:rsidRPr="00F17070">
              <w:rPr>
                <w:b/>
                <w:bCs/>
              </w:rPr>
              <w:t>RAG + LLM + Rule Engine (Hybrid)</w:t>
            </w:r>
          </w:p>
        </w:tc>
        <w:tc>
          <w:tcPr>
            <w:tcW w:w="0" w:type="auto"/>
            <w:vAlign w:val="center"/>
            <w:hideMark/>
          </w:tcPr>
          <w:p w14:paraId="0360427D" w14:textId="77777777" w:rsidR="00F17070" w:rsidRPr="00F17070" w:rsidRDefault="00F17070" w:rsidP="00F17070">
            <w:pPr>
              <w:spacing w:after="0"/>
            </w:pPr>
            <w:r w:rsidRPr="00F17070">
              <w:rPr>
                <w:b/>
                <w:bCs/>
              </w:rPr>
              <w:t>Best choice</w:t>
            </w:r>
          </w:p>
        </w:tc>
        <w:tc>
          <w:tcPr>
            <w:tcW w:w="0" w:type="auto"/>
            <w:vAlign w:val="center"/>
            <w:hideMark/>
          </w:tcPr>
          <w:p w14:paraId="1EE3697D" w14:textId="77777777" w:rsidR="00F17070" w:rsidRPr="00F17070" w:rsidRDefault="00F17070" w:rsidP="00F17070">
            <w:pPr>
              <w:spacing w:after="0"/>
            </w:pPr>
            <w:r w:rsidRPr="00F17070">
              <w:t>Combines deterministic validation, up-to-date enterprise knowledge, and explainable reasoning without requiring retraining when guidelines change.</w:t>
            </w:r>
          </w:p>
        </w:tc>
      </w:tr>
    </w:tbl>
    <w:p w14:paraId="1D61CD3B" w14:textId="77777777" w:rsidR="00F17070" w:rsidRPr="00F17070" w:rsidRDefault="00F17070" w:rsidP="00F17070">
      <w:pPr>
        <w:spacing w:after="0"/>
      </w:pPr>
      <w:r w:rsidRPr="00F17070">
        <w:t xml:space="preserve">In short, this is </w:t>
      </w:r>
      <w:r w:rsidRPr="00F17070">
        <w:rPr>
          <w:b/>
          <w:bCs/>
        </w:rPr>
        <w:t>primarily a knowledge reasoning problem rather than a prediction problem</w:t>
      </w:r>
      <w:r w:rsidRPr="00F17070">
        <w:t>. That makes a hybrid architecture—with rules for deterministic checks and a RAG-backed LLM for interpreting enterprise guidance—the most robust, maintainable, and scalable solution for a financial institution.</w:t>
      </w:r>
    </w:p>
    <w:p w14:paraId="4618994C" w14:textId="77777777" w:rsidR="00F17070" w:rsidRDefault="00F17070" w:rsidP="00896B29">
      <w:pPr>
        <w:spacing w:after="0"/>
      </w:pPr>
    </w:p>
    <w:p w14:paraId="3690A790" w14:textId="2D3E45F4" w:rsidR="00F17070" w:rsidRDefault="00036A1D" w:rsidP="00896B29">
      <w:pPr>
        <w:spacing w:after="0"/>
      </w:pPr>
      <w:r>
        <w:rPr>
          <w:noProof/>
        </w:rPr>
        <w:lastRenderedPageBreak/>
        <w:drawing>
          <wp:inline distT="0" distB="0" distL="0" distR="0" wp14:anchorId="490E7CAE" wp14:editId="4BED8B3C">
            <wp:extent cx="5731510" cy="3126105"/>
            <wp:effectExtent l="0" t="0" r="2540" b="0"/>
            <wp:docPr id="178548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88228" name="Picture 178548822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5019EF94" w14:textId="77777777" w:rsidR="00F17070" w:rsidRDefault="00F17070" w:rsidP="00896B29">
      <w:pPr>
        <w:spacing w:after="0"/>
      </w:pPr>
    </w:p>
    <w:p w14:paraId="6EC409BA" w14:textId="77777777" w:rsidR="00036A1D" w:rsidRDefault="00036A1D" w:rsidP="00896B29">
      <w:pPr>
        <w:spacing w:after="0"/>
      </w:pPr>
    </w:p>
    <w:p w14:paraId="70E7918B" w14:textId="77777777" w:rsidR="00036A1D" w:rsidRDefault="00036A1D" w:rsidP="00896B29">
      <w:pPr>
        <w:spacing w:after="0"/>
      </w:pPr>
    </w:p>
    <w:p w14:paraId="440A2154" w14:textId="77777777" w:rsidR="00036A1D" w:rsidRDefault="00036A1D" w:rsidP="00896B29">
      <w:pPr>
        <w:spacing w:after="0"/>
      </w:pPr>
    </w:p>
    <w:p w14:paraId="417C7462" w14:textId="626DDE1E" w:rsidR="00036A1D" w:rsidRDefault="00036A1D" w:rsidP="00896B29">
      <w:pPr>
        <w:spacing w:after="0"/>
      </w:pPr>
      <w:r>
        <w:rPr>
          <w:noProof/>
        </w:rPr>
        <w:drawing>
          <wp:inline distT="0" distB="0" distL="0" distR="0" wp14:anchorId="2BEF1751" wp14:editId="712C4F5D">
            <wp:extent cx="5731510" cy="3820795"/>
            <wp:effectExtent l="0" t="0" r="2540" b="8255"/>
            <wp:docPr id="178943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6374" name="Picture 17894363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036A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6469"/>
    <w:multiLevelType w:val="multilevel"/>
    <w:tmpl w:val="BEFA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12C9"/>
    <w:multiLevelType w:val="multilevel"/>
    <w:tmpl w:val="C456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87E2F"/>
    <w:multiLevelType w:val="multilevel"/>
    <w:tmpl w:val="25B6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36964"/>
    <w:multiLevelType w:val="multilevel"/>
    <w:tmpl w:val="BF2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C3D45"/>
    <w:multiLevelType w:val="multilevel"/>
    <w:tmpl w:val="7ED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62291"/>
    <w:multiLevelType w:val="multilevel"/>
    <w:tmpl w:val="7A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B1718"/>
    <w:multiLevelType w:val="multilevel"/>
    <w:tmpl w:val="4D56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A063D"/>
    <w:multiLevelType w:val="multilevel"/>
    <w:tmpl w:val="03D2C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625B43"/>
    <w:multiLevelType w:val="multilevel"/>
    <w:tmpl w:val="CB30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51B5C"/>
    <w:multiLevelType w:val="multilevel"/>
    <w:tmpl w:val="811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1E1A55"/>
    <w:multiLevelType w:val="multilevel"/>
    <w:tmpl w:val="D2BE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02E32"/>
    <w:multiLevelType w:val="multilevel"/>
    <w:tmpl w:val="CFBC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73B5F"/>
    <w:multiLevelType w:val="multilevel"/>
    <w:tmpl w:val="C28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B18B9"/>
    <w:multiLevelType w:val="multilevel"/>
    <w:tmpl w:val="2F34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3520B"/>
    <w:multiLevelType w:val="multilevel"/>
    <w:tmpl w:val="8612D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DD4B1E"/>
    <w:multiLevelType w:val="hybridMultilevel"/>
    <w:tmpl w:val="77266E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144F09"/>
    <w:multiLevelType w:val="multilevel"/>
    <w:tmpl w:val="B11E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04EF4"/>
    <w:multiLevelType w:val="multilevel"/>
    <w:tmpl w:val="4F7C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13AA9"/>
    <w:multiLevelType w:val="multilevel"/>
    <w:tmpl w:val="464C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7E179F"/>
    <w:multiLevelType w:val="multilevel"/>
    <w:tmpl w:val="EA1E0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79590A"/>
    <w:multiLevelType w:val="multilevel"/>
    <w:tmpl w:val="4C30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342C36"/>
    <w:multiLevelType w:val="multilevel"/>
    <w:tmpl w:val="8618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41DB7"/>
    <w:multiLevelType w:val="multilevel"/>
    <w:tmpl w:val="4486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BF6120"/>
    <w:multiLevelType w:val="multilevel"/>
    <w:tmpl w:val="934E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C027F0"/>
    <w:multiLevelType w:val="multilevel"/>
    <w:tmpl w:val="C28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74975"/>
    <w:multiLevelType w:val="multilevel"/>
    <w:tmpl w:val="82FE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442BA6"/>
    <w:multiLevelType w:val="multilevel"/>
    <w:tmpl w:val="50B6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093757">
    <w:abstractNumId w:val="15"/>
  </w:num>
  <w:num w:numId="2" w16cid:durableId="1537306289">
    <w:abstractNumId w:val="20"/>
  </w:num>
  <w:num w:numId="3" w16cid:durableId="1900632129">
    <w:abstractNumId w:val="13"/>
  </w:num>
  <w:num w:numId="4" w16cid:durableId="233048362">
    <w:abstractNumId w:val="1"/>
  </w:num>
  <w:num w:numId="5" w16cid:durableId="580873313">
    <w:abstractNumId w:val="11"/>
  </w:num>
  <w:num w:numId="6" w16cid:durableId="1681855577">
    <w:abstractNumId w:val="4"/>
  </w:num>
  <w:num w:numId="7" w16cid:durableId="1927766457">
    <w:abstractNumId w:val="12"/>
  </w:num>
  <w:num w:numId="8" w16cid:durableId="2107771076">
    <w:abstractNumId w:val="16"/>
  </w:num>
  <w:num w:numId="9" w16cid:durableId="224679117">
    <w:abstractNumId w:val="26"/>
  </w:num>
  <w:num w:numId="10" w16cid:durableId="1667979759">
    <w:abstractNumId w:val="5"/>
  </w:num>
  <w:num w:numId="11" w16cid:durableId="1015302382">
    <w:abstractNumId w:val="19"/>
  </w:num>
  <w:num w:numId="12" w16cid:durableId="720404198">
    <w:abstractNumId w:val="6"/>
  </w:num>
  <w:num w:numId="13" w16cid:durableId="1805345250">
    <w:abstractNumId w:val="9"/>
  </w:num>
  <w:num w:numId="14" w16cid:durableId="917667757">
    <w:abstractNumId w:val="17"/>
  </w:num>
  <w:num w:numId="15" w16cid:durableId="1932277248">
    <w:abstractNumId w:val="22"/>
  </w:num>
  <w:num w:numId="16" w16cid:durableId="2033219578">
    <w:abstractNumId w:val="18"/>
  </w:num>
  <w:num w:numId="17" w16cid:durableId="329137556">
    <w:abstractNumId w:val="3"/>
  </w:num>
  <w:num w:numId="18" w16cid:durableId="1630698205">
    <w:abstractNumId w:val="24"/>
  </w:num>
  <w:num w:numId="19" w16cid:durableId="1829054772">
    <w:abstractNumId w:val="10"/>
  </w:num>
  <w:num w:numId="20" w16cid:durableId="586812963">
    <w:abstractNumId w:val="23"/>
  </w:num>
  <w:num w:numId="21" w16cid:durableId="258880495">
    <w:abstractNumId w:val="2"/>
  </w:num>
  <w:num w:numId="22" w16cid:durableId="228347215">
    <w:abstractNumId w:val="0"/>
  </w:num>
  <w:num w:numId="23" w16cid:durableId="34358073">
    <w:abstractNumId w:val="8"/>
  </w:num>
  <w:num w:numId="24" w16cid:durableId="749734154">
    <w:abstractNumId w:val="7"/>
  </w:num>
  <w:num w:numId="25" w16cid:durableId="2094351352">
    <w:abstractNumId w:val="21"/>
  </w:num>
  <w:num w:numId="26" w16cid:durableId="109084529">
    <w:abstractNumId w:val="14"/>
  </w:num>
  <w:num w:numId="27" w16cid:durableId="2515515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47"/>
    <w:rsid w:val="00023E36"/>
    <w:rsid w:val="00036A1D"/>
    <w:rsid w:val="00036D10"/>
    <w:rsid w:val="000E7147"/>
    <w:rsid w:val="001A186A"/>
    <w:rsid w:val="002C034F"/>
    <w:rsid w:val="00457012"/>
    <w:rsid w:val="005177D8"/>
    <w:rsid w:val="0058698B"/>
    <w:rsid w:val="00896B29"/>
    <w:rsid w:val="00C11B62"/>
    <w:rsid w:val="00C65F1A"/>
    <w:rsid w:val="00C97B80"/>
    <w:rsid w:val="00EB7205"/>
    <w:rsid w:val="00F1707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ADAD"/>
  <w15:chartTrackingRefBased/>
  <w15:docId w15:val="{55B6B113-CB68-4E2D-98C3-42E15029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1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71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71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71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71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71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1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1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1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71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71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71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1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1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147"/>
    <w:rPr>
      <w:rFonts w:eastAsiaTheme="majorEastAsia" w:cstheme="majorBidi"/>
      <w:color w:val="272727" w:themeColor="text1" w:themeTint="D8"/>
    </w:rPr>
  </w:style>
  <w:style w:type="paragraph" w:styleId="Title">
    <w:name w:val="Title"/>
    <w:basedOn w:val="Normal"/>
    <w:next w:val="Normal"/>
    <w:link w:val="TitleChar"/>
    <w:uiPriority w:val="10"/>
    <w:qFormat/>
    <w:rsid w:val="000E71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1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1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147"/>
    <w:pPr>
      <w:spacing w:before="160"/>
      <w:jc w:val="center"/>
    </w:pPr>
    <w:rPr>
      <w:i/>
      <w:iCs/>
      <w:color w:val="404040" w:themeColor="text1" w:themeTint="BF"/>
    </w:rPr>
  </w:style>
  <w:style w:type="character" w:customStyle="1" w:styleId="QuoteChar">
    <w:name w:val="Quote Char"/>
    <w:basedOn w:val="DefaultParagraphFont"/>
    <w:link w:val="Quote"/>
    <w:uiPriority w:val="29"/>
    <w:rsid w:val="000E7147"/>
    <w:rPr>
      <w:i/>
      <w:iCs/>
      <w:color w:val="404040" w:themeColor="text1" w:themeTint="BF"/>
    </w:rPr>
  </w:style>
  <w:style w:type="paragraph" w:styleId="ListParagraph">
    <w:name w:val="List Paragraph"/>
    <w:basedOn w:val="Normal"/>
    <w:uiPriority w:val="34"/>
    <w:qFormat/>
    <w:rsid w:val="000E7147"/>
    <w:pPr>
      <w:ind w:left="720"/>
      <w:contextualSpacing/>
    </w:pPr>
  </w:style>
  <w:style w:type="character" w:styleId="IntenseEmphasis">
    <w:name w:val="Intense Emphasis"/>
    <w:basedOn w:val="DefaultParagraphFont"/>
    <w:uiPriority w:val="21"/>
    <w:qFormat/>
    <w:rsid w:val="000E7147"/>
    <w:rPr>
      <w:i/>
      <w:iCs/>
      <w:color w:val="2F5496" w:themeColor="accent1" w:themeShade="BF"/>
    </w:rPr>
  </w:style>
  <w:style w:type="paragraph" w:styleId="IntenseQuote">
    <w:name w:val="Intense Quote"/>
    <w:basedOn w:val="Normal"/>
    <w:next w:val="Normal"/>
    <w:link w:val="IntenseQuoteChar"/>
    <w:uiPriority w:val="30"/>
    <w:qFormat/>
    <w:rsid w:val="000E71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7147"/>
    <w:rPr>
      <w:i/>
      <w:iCs/>
      <w:color w:val="2F5496" w:themeColor="accent1" w:themeShade="BF"/>
    </w:rPr>
  </w:style>
  <w:style w:type="character" w:styleId="IntenseReference">
    <w:name w:val="Intense Reference"/>
    <w:basedOn w:val="DefaultParagraphFont"/>
    <w:uiPriority w:val="32"/>
    <w:qFormat/>
    <w:rsid w:val="000E714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12</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 ARUMILLI</dc:creator>
  <cp:keywords/>
  <dc:description/>
  <cp:lastModifiedBy>UDAY ARUMILLI</cp:lastModifiedBy>
  <cp:revision>8</cp:revision>
  <dcterms:created xsi:type="dcterms:W3CDTF">2026-06-28T16:00:00Z</dcterms:created>
  <dcterms:modified xsi:type="dcterms:W3CDTF">2026-06-28T17:11:00Z</dcterms:modified>
</cp:coreProperties>
</file>